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80" w:type="dxa"/>
        <w:tblCellSpacing w:w="0" w:type="dxa"/>
        <w:tblLayout w:type="fixed"/>
        <w:tblCellMar>
          <w:top w:w="60" w:type="dxa"/>
          <w:left w:w="60" w:type="dxa"/>
          <w:bottom w:w="60" w:type="dxa"/>
          <w:right w:w="60" w:type="dxa"/>
        </w:tblCellMar>
        <w:tblLook w:val="04A0" w:firstRow="1" w:lastRow="0" w:firstColumn="1" w:lastColumn="0" w:noHBand="0" w:noVBand="1"/>
      </w:tblPr>
      <w:tblGrid>
        <w:gridCol w:w="156"/>
        <w:gridCol w:w="8634"/>
        <w:gridCol w:w="186"/>
        <w:gridCol w:w="32"/>
        <w:gridCol w:w="472"/>
      </w:tblGrid>
      <w:tr w:rsidR="00A62F6B" w:rsidRPr="00A62F6B" w:rsidTr="00FB1F90">
        <w:trPr>
          <w:gridAfter w:val="1"/>
          <w:wAfter w:w="472" w:type="dxa"/>
          <w:trHeight w:val="900"/>
          <w:tblCellSpacing w:w="0" w:type="dxa"/>
        </w:trPr>
        <w:tc>
          <w:tcPr>
            <w:tcW w:w="9008" w:type="dxa"/>
            <w:gridSpan w:val="4"/>
            <w:vAlign w:val="center"/>
            <w:hideMark/>
          </w:tcPr>
          <w:p w:rsidR="00A62F6B" w:rsidRDefault="00A62F6B" w:rsidP="00A62F6B">
            <w:pPr>
              <w:spacing w:after="0" w:line="240" w:lineRule="auto"/>
              <w:rPr>
                <w:rFonts w:ascii="Arial" w:eastAsia="Times New Roman" w:hAnsi="Arial" w:cs="Arial"/>
                <w:b/>
                <w:bCs/>
                <w:color w:val="003366"/>
                <w:sz w:val="28"/>
                <w:szCs w:val="28"/>
                <w:lang w:eastAsia="en-CA"/>
              </w:rPr>
            </w:pPr>
            <w:r>
              <w:rPr>
                <w:rFonts w:ascii="Arial" w:eastAsia="Times New Roman" w:hAnsi="Arial" w:cs="Arial"/>
                <w:b/>
                <w:bCs/>
                <w:color w:val="003366"/>
                <w:sz w:val="28"/>
                <w:szCs w:val="28"/>
                <w:lang w:eastAsia="en-CA"/>
              </w:rPr>
              <w:t>EP1110 - Microeconomics</w:t>
            </w:r>
          </w:p>
          <w:p w:rsidR="00A62F6B" w:rsidRPr="00A62F6B" w:rsidRDefault="00A62F6B" w:rsidP="00A62F6B">
            <w:pPr>
              <w:spacing w:after="0" w:line="240" w:lineRule="auto"/>
              <w:rPr>
                <w:rFonts w:ascii="Times New Roman" w:eastAsia="Times New Roman" w:hAnsi="Times New Roman" w:cs="Times New Roman"/>
                <w:sz w:val="24"/>
                <w:szCs w:val="24"/>
                <w:lang w:eastAsia="en-CA"/>
              </w:rPr>
            </w:pPr>
            <w:bookmarkStart w:id="0" w:name="_GoBack"/>
            <w:bookmarkEnd w:id="0"/>
          </w:p>
        </w:tc>
      </w:tr>
      <w:tr w:rsidR="00FB1F90" w:rsidRPr="00FB1F90" w:rsidTr="00FB1F90">
        <w:tblPrEx>
          <w:tblCellMar>
            <w:top w:w="45" w:type="dxa"/>
            <w:left w:w="45" w:type="dxa"/>
            <w:bottom w:w="45" w:type="dxa"/>
            <w:right w:w="45" w:type="dxa"/>
          </w:tblCellMar>
        </w:tblPrEx>
        <w:trPr>
          <w:gridAfter w:val="2"/>
          <w:wAfter w:w="504" w:type="dxa"/>
          <w:trHeight w:val="870"/>
          <w:tblCellSpacing w:w="0" w:type="dxa"/>
        </w:trPr>
        <w:tc>
          <w:tcPr>
            <w:tcW w:w="8976" w:type="dxa"/>
            <w:gridSpan w:val="3"/>
            <w:vAlign w:val="center"/>
            <w:hideMark/>
          </w:tcPr>
          <w:p w:rsidR="00FB1F90" w:rsidRPr="00FB1F90" w:rsidRDefault="00FB1F90" w:rsidP="00FB1F90">
            <w:pPr>
              <w:spacing w:after="0" w:line="240" w:lineRule="auto"/>
              <w:rPr>
                <w:rFonts w:ascii="Times New Roman" w:eastAsia="Times New Roman" w:hAnsi="Times New Roman" w:cs="Times New Roman"/>
                <w:sz w:val="24"/>
                <w:szCs w:val="24"/>
                <w:lang w:eastAsia="en-CA"/>
              </w:rPr>
            </w:pPr>
            <w:r w:rsidRPr="00FB1F90">
              <w:rPr>
                <w:rFonts w:ascii="Arial" w:eastAsia="Times New Roman" w:hAnsi="Arial" w:cs="Arial"/>
                <w:b/>
                <w:bCs/>
                <w:color w:val="003366"/>
                <w:sz w:val="27"/>
                <w:szCs w:val="27"/>
                <w:lang w:eastAsia="en-CA"/>
              </w:rPr>
              <w:t>Unit 4: Elasticity</w:t>
            </w:r>
          </w:p>
        </w:tc>
      </w:tr>
      <w:tr w:rsidR="00FB1F90" w:rsidRPr="00FB1F90" w:rsidTr="00FB1F90">
        <w:tblPrEx>
          <w:tblCellMar>
            <w:top w:w="45" w:type="dxa"/>
            <w:left w:w="45" w:type="dxa"/>
            <w:bottom w:w="45" w:type="dxa"/>
            <w:right w:w="45" w:type="dxa"/>
          </w:tblCellMar>
        </w:tblPrEx>
        <w:trPr>
          <w:trHeight w:val="240"/>
          <w:tblCellSpacing w:w="0" w:type="dxa"/>
        </w:trPr>
        <w:tc>
          <w:tcPr>
            <w:tcW w:w="156" w:type="dxa"/>
            <w:vAlign w:val="center"/>
            <w:hideMark/>
          </w:tcPr>
          <w:p w:rsidR="00FB1F90" w:rsidRPr="00FB1F90" w:rsidRDefault="00FB1F90" w:rsidP="00FB1F90">
            <w:pPr>
              <w:spacing w:after="0" w:line="240" w:lineRule="auto"/>
              <w:rPr>
                <w:rFonts w:ascii="Times New Roman" w:eastAsia="Times New Roman" w:hAnsi="Times New Roman" w:cs="Times New Roman"/>
                <w:sz w:val="24"/>
                <w:szCs w:val="24"/>
                <w:lang w:eastAsia="en-CA"/>
              </w:rPr>
            </w:pPr>
          </w:p>
        </w:tc>
        <w:tc>
          <w:tcPr>
            <w:tcW w:w="9324" w:type="dxa"/>
            <w:gridSpan w:val="4"/>
            <w:shd w:val="clear" w:color="auto" w:fill="EEF7F7"/>
            <w:vAlign w:val="center"/>
            <w:hideMark/>
          </w:tcPr>
          <w:p w:rsidR="00FB1F90" w:rsidRPr="00FB1F90" w:rsidRDefault="00FB1F90" w:rsidP="00FB1F90">
            <w:pPr>
              <w:spacing w:after="0" w:line="240" w:lineRule="auto"/>
              <w:rPr>
                <w:rFonts w:ascii="Times New Roman" w:eastAsia="Times New Roman" w:hAnsi="Times New Roman" w:cs="Times New Roman"/>
                <w:sz w:val="24"/>
                <w:szCs w:val="24"/>
                <w:lang w:eastAsia="en-CA"/>
              </w:rPr>
            </w:pPr>
            <w:r w:rsidRPr="00FB1F90">
              <w:rPr>
                <w:rFonts w:ascii="Arial" w:eastAsia="Times New Roman" w:hAnsi="Arial" w:cs="Arial"/>
                <w:b/>
                <w:bCs/>
                <w:color w:val="003366"/>
                <w:sz w:val="20"/>
                <w:szCs w:val="20"/>
                <w:lang w:eastAsia="en-CA"/>
              </w:rPr>
              <w:t>Learning Objectives:</w:t>
            </w:r>
          </w:p>
        </w:tc>
      </w:tr>
      <w:tr w:rsidR="00FB1F90" w:rsidRPr="00FB1F90" w:rsidTr="00FB1F90">
        <w:tblPrEx>
          <w:tblCellMar>
            <w:top w:w="45" w:type="dxa"/>
            <w:left w:w="45" w:type="dxa"/>
            <w:bottom w:w="45" w:type="dxa"/>
            <w:right w:w="45" w:type="dxa"/>
          </w:tblCellMar>
        </w:tblPrEx>
        <w:trPr>
          <w:trHeight w:val="1965"/>
          <w:tblCellSpacing w:w="0" w:type="dxa"/>
        </w:trPr>
        <w:tc>
          <w:tcPr>
            <w:tcW w:w="156" w:type="dxa"/>
            <w:vAlign w:val="center"/>
            <w:hideMark/>
          </w:tcPr>
          <w:p w:rsidR="00FB1F90" w:rsidRPr="00FB1F90" w:rsidRDefault="00FB1F90" w:rsidP="00FB1F90">
            <w:pPr>
              <w:spacing w:after="0" w:line="240" w:lineRule="auto"/>
              <w:rPr>
                <w:rFonts w:ascii="Times New Roman" w:eastAsia="Times New Roman" w:hAnsi="Times New Roman" w:cs="Times New Roman"/>
                <w:sz w:val="24"/>
                <w:szCs w:val="24"/>
                <w:lang w:eastAsia="en-CA"/>
              </w:rPr>
            </w:pPr>
          </w:p>
        </w:tc>
        <w:tc>
          <w:tcPr>
            <w:tcW w:w="8820" w:type="dxa"/>
            <w:gridSpan w:val="2"/>
            <w:vAlign w:val="center"/>
            <w:hideMark/>
          </w:tcPr>
          <w:p w:rsidR="00FB1F90" w:rsidRPr="00FB1F90" w:rsidRDefault="00FB1F90" w:rsidP="00FB1F90">
            <w:pPr>
              <w:numPr>
                <w:ilvl w:val="0"/>
                <w:numId w:val="15"/>
              </w:numPr>
              <w:spacing w:before="100" w:beforeAutospacing="1" w:after="100" w:afterAutospacing="1" w:line="240" w:lineRule="auto"/>
              <w:rPr>
                <w:rFonts w:ascii="Arial" w:eastAsia="Times New Roman" w:hAnsi="Arial" w:cs="Arial"/>
                <w:color w:val="003366"/>
                <w:sz w:val="20"/>
                <w:szCs w:val="20"/>
                <w:lang w:eastAsia="en-CA"/>
              </w:rPr>
            </w:pPr>
            <w:r w:rsidRPr="00FB1F90">
              <w:rPr>
                <w:rFonts w:ascii="Arial" w:eastAsia="Times New Roman" w:hAnsi="Arial" w:cs="Arial"/>
                <w:color w:val="003366"/>
                <w:sz w:val="20"/>
                <w:szCs w:val="20"/>
                <w:lang w:eastAsia="en-CA"/>
              </w:rPr>
              <w:t>Understand the concept of price elasticity of demand.</w:t>
            </w:r>
          </w:p>
          <w:p w:rsidR="00FB1F90" w:rsidRPr="00FB1F90" w:rsidRDefault="00FB1F90" w:rsidP="00FB1F90">
            <w:pPr>
              <w:numPr>
                <w:ilvl w:val="0"/>
                <w:numId w:val="15"/>
              </w:numPr>
              <w:spacing w:before="100" w:beforeAutospacing="1" w:after="100" w:afterAutospacing="1" w:line="240" w:lineRule="auto"/>
              <w:rPr>
                <w:rFonts w:ascii="Arial" w:eastAsia="Times New Roman" w:hAnsi="Arial" w:cs="Arial"/>
                <w:color w:val="003366"/>
                <w:sz w:val="20"/>
                <w:szCs w:val="20"/>
                <w:lang w:eastAsia="en-CA"/>
              </w:rPr>
            </w:pPr>
            <w:r w:rsidRPr="00FB1F90">
              <w:rPr>
                <w:rFonts w:ascii="Arial" w:eastAsia="Times New Roman" w:hAnsi="Arial" w:cs="Arial"/>
                <w:color w:val="003366"/>
                <w:sz w:val="20"/>
                <w:szCs w:val="20"/>
                <w:lang w:eastAsia="en-CA"/>
              </w:rPr>
              <w:t>Use a simple formula to calculate elasticity.</w:t>
            </w:r>
          </w:p>
          <w:p w:rsidR="00FB1F90" w:rsidRPr="00FB1F90" w:rsidRDefault="00FB1F90" w:rsidP="00FB1F90">
            <w:pPr>
              <w:numPr>
                <w:ilvl w:val="0"/>
                <w:numId w:val="15"/>
              </w:numPr>
              <w:spacing w:before="100" w:beforeAutospacing="1" w:after="100" w:afterAutospacing="1" w:line="240" w:lineRule="auto"/>
              <w:rPr>
                <w:rFonts w:ascii="Arial" w:eastAsia="Times New Roman" w:hAnsi="Arial" w:cs="Arial"/>
                <w:color w:val="003366"/>
                <w:sz w:val="20"/>
                <w:szCs w:val="20"/>
                <w:lang w:eastAsia="en-CA"/>
              </w:rPr>
            </w:pPr>
            <w:r w:rsidRPr="00FB1F90">
              <w:rPr>
                <w:rFonts w:ascii="Arial" w:eastAsia="Times New Roman" w:hAnsi="Arial" w:cs="Arial"/>
                <w:color w:val="003366"/>
                <w:sz w:val="20"/>
                <w:szCs w:val="20"/>
                <w:lang w:eastAsia="en-CA"/>
              </w:rPr>
              <w:t>Understand the relationship between the slope of a demand curve and elasticity.</w:t>
            </w:r>
          </w:p>
          <w:p w:rsidR="00FB1F90" w:rsidRPr="00FB1F90" w:rsidRDefault="00FB1F90" w:rsidP="00FB1F90">
            <w:pPr>
              <w:numPr>
                <w:ilvl w:val="0"/>
                <w:numId w:val="15"/>
              </w:numPr>
              <w:spacing w:before="100" w:beforeAutospacing="1" w:after="100" w:afterAutospacing="1" w:line="240" w:lineRule="auto"/>
              <w:rPr>
                <w:rFonts w:ascii="Arial" w:eastAsia="Times New Roman" w:hAnsi="Arial" w:cs="Arial"/>
                <w:color w:val="003366"/>
                <w:sz w:val="20"/>
                <w:szCs w:val="20"/>
                <w:lang w:eastAsia="en-CA"/>
              </w:rPr>
            </w:pPr>
            <w:r w:rsidRPr="00FB1F90">
              <w:rPr>
                <w:rFonts w:ascii="Arial" w:eastAsia="Times New Roman" w:hAnsi="Arial" w:cs="Arial"/>
                <w:color w:val="003366"/>
                <w:sz w:val="20"/>
                <w:szCs w:val="20"/>
                <w:lang w:eastAsia="en-CA"/>
              </w:rPr>
              <w:t>Use real world examples to demonstrate that the concept of elasticity is a powerful tool.</w:t>
            </w:r>
          </w:p>
          <w:p w:rsidR="00FB1F90" w:rsidRPr="00FB1F90" w:rsidRDefault="00FB1F90" w:rsidP="00FB1F90">
            <w:pPr>
              <w:numPr>
                <w:ilvl w:val="0"/>
                <w:numId w:val="15"/>
              </w:numPr>
              <w:spacing w:before="100" w:beforeAutospacing="1" w:after="100" w:afterAutospacing="1" w:line="240" w:lineRule="auto"/>
              <w:rPr>
                <w:rFonts w:ascii="Times New Roman" w:eastAsia="Times New Roman" w:hAnsi="Times New Roman" w:cs="Times New Roman"/>
                <w:sz w:val="24"/>
                <w:szCs w:val="24"/>
                <w:lang w:eastAsia="en-CA"/>
              </w:rPr>
            </w:pPr>
            <w:r w:rsidRPr="00FB1F90">
              <w:rPr>
                <w:rFonts w:ascii="Arial" w:eastAsia="Times New Roman" w:hAnsi="Arial" w:cs="Arial"/>
                <w:color w:val="003366"/>
                <w:sz w:val="20"/>
                <w:szCs w:val="20"/>
                <w:lang w:eastAsia="en-CA"/>
              </w:rPr>
              <w:t>Apply the concept of elasticity to supply, income, and to price changes of related products.</w:t>
            </w:r>
          </w:p>
        </w:tc>
        <w:tc>
          <w:tcPr>
            <w:tcW w:w="504" w:type="dxa"/>
            <w:gridSpan w:val="2"/>
            <w:vAlign w:val="center"/>
            <w:hideMark/>
          </w:tcPr>
          <w:p w:rsidR="00FB1F90" w:rsidRPr="00FB1F90" w:rsidRDefault="00FB1F90" w:rsidP="00FB1F90">
            <w:pPr>
              <w:spacing w:after="0" w:line="240" w:lineRule="auto"/>
              <w:rPr>
                <w:rFonts w:ascii="Times New Roman" w:eastAsia="Times New Roman" w:hAnsi="Times New Roman" w:cs="Times New Roman"/>
                <w:sz w:val="20"/>
                <w:szCs w:val="20"/>
                <w:lang w:eastAsia="en-CA"/>
              </w:rPr>
            </w:pPr>
          </w:p>
        </w:tc>
      </w:tr>
      <w:tr w:rsidR="00FB1F90" w:rsidRPr="00FB1F90" w:rsidTr="00FB1F90">
        <w:tblPrEx>
          <w:tblCellMar>
            <w:top w:w="45" w:type="dxa"/>
            <w:left w:w="45" w:type="dxa"/>
            <w:bottom w:w="45" w:type="dxa"/>
            <w:right w:w="45" w:type="dxa"/>
          </w:tblCellMar>
        </w:tblPrEx>
        <w:trPr>
          <w:trHeight w:val="285"/>
          <w:tblCellSpacing w:w="0" w:type="dxa"/>
        </w:trPr>
        <w:tc>
          <w:tcPr>
            <w:tcW w:w="156" w:type="dxa"/>
            <w:vAlign w:val="center"/>
            <w:hideMark/>
          </w:tcPr>
          <w:p w:rsidR="00FB1F90" w:rsidRPr="00FB1F90" w:rsidRDefault="00FB1F90" w:rsidP="00FB1F90">
            <w:pPr>
              <w:spacing w:after="0" w:line="240" w:lineRule="auto"/>
              <w:rPr>
                <w:rFonts w:ascii="Times New Roman" w:eastAsia="Times New Roman" w:hAnsi="Times New Roman" w:cs="Times New Roman"/>
                <w:sz w:val="24"/>
                <w:szCs w:val="24"/>
                <w:lang w:eastAsia="en-CA"/>
              </w:rPr>
            </w:pPr>
            <w:r w:rsidRPr="00FB1F90">
              <w:rPr>
                <w:rFonts w:ascii="Times New Roman" w:eastAsia="Times New Roman" w:hAnsi="Times New Roman" w:cs="Times New Roman"/>
                <w:sz w:val="24"/>
                <w:szCs w:val="24"/>
                <w:lang w:eastAsia="en-CA"/>
              </w:rPr>
              <w:t> </w:t>
            </w:r>
          </w:p>
        </w:tc>
        <w:tc>
          <w:tcPr>
            <w:tcW w:w="9324" w:type="dxa"/>
            <w:gridSpan w:val="4"/>
            <w:shd w:val="clear" w:color="auto" w:fill="EEF7F7"/>
            <w:vAlign w:val="center"/>
            <w:hideMark/>
          </w:tcPr>
          <w:p w:rsidR="00FB1F90" w:rsidRPr="00FB1F90" w:rsidRDefault="00FB1F90" w:rsidP="00FB1F90">
            <w:pPr>
              <w:spacing w:after="0" w:line="240" w:lineRule="auto"/>
              <w:rPr>
                <w:rFonts w:ascii="Times New Roman" w:eastAsia="Times New Roman" w:hAnsi="Times New Roman" w:cs="Times New Roman"/>
                <w:sz w:val="24"/>
                <w:szCs w:val="24"/>
                <w:lang w:eastAsia="en-CA"/>
              </w:rPr>
            </w:pPr>
            <w:r w:rsidRPr="00FB1F90">
              <w:rPr>
                <w:rFonts w:ascii="Arial" w:eastAsia="Times New Roman" w:hAnsi="Arial" w:cs="Arial"/>
                <w:b/>
                <w:bCs/>
                <w:sz w:val="20"/>
                <w:szCs w:val="20"/>
                <w:lang w:eastAsia="en-CA"/>
              </w:rPr>
              <w:t>Learning Materials:</w:t>
            </w:r>
          </w:p>
        </w:tc>
      </w:tr>
      <w:tr w:rsidR="00FB1F90" w:rsidRPr="00FB1F90" w:rsidTr="00FB1F90">
        <w:tblPrEx>
          <w:tblCellMar>
            <w:top w:w="45" w:type="dxa"/>
            <w:left w:w="45" w:type="dxa"/>
            <w:bottom w:w="45" w:type="dxa"/>
            <w:right w:w="45" w:type="dxa"/>
          </w:tblCellMar>
        </w:tblPrEx>
        <w:trPr>
          <w:trHeight w:val="525"/>
          <w:tblCellSpacing w:w="0" w:type="dxa"/>
        </w:trPr>
        <w:tc>
          <w:tcPr>
            <w:tcW w:w="156" w:type="dxa"/>
            <w:vAlign w:val="center"/>
            <w:hideMark/>
          </w:tcPr>
          <w:p w:rsidR="00FB1F90" w:rsidRPr="00FB1F90" w:rsidRDefault="00FB1F90" w:rsidP="00FB1F90">
            <w:pPr>
              <w:spacing w:after="0" w:line="240" w:lineRule="auto"/>
              <w:rPr>
                <w:rFonts w:ascii="Times New Roman" w:eastAsia="Times New Roman" w:hAnsi="Times New Roman" w:cs="Times New Roman"/>
                <w:sz w:val="24"/>
                <w:szCs w:val="24"/>
                <w:lang w:eastAsia="en-CA"/>
              </w:rPr>
            </w:pPr>
            <w:r w:rsidRPr="00FB1F90">
              <w:rPr>
                <w:rFonts w:ascii="Times New Roman" w:eastAsia="Times New Roman" w:hAnsi="Times New Roman" w:cs="Times New Roman"/>
                <w:sz w:val="24"/>
                <w:szCs w:val="24"/>
                <w:lang w:eastAsia="en-CA"/>
              </w:rPr>
              <w:t> </w:t>
            </w:r>
          </w:p>
        </w:tc>
        <w:tc>
          <w:tcPr>
            <w:tcW w:w="9324" w:type="dxa"/>
            <w:gridSpan w:val="4"/>
            <w:vAlign w:val="center"/>
            <w:hideMark/>
          </w:tcPr>
          <w:p w:rsidR="00FB1F90" w:rsidRPr="00FB1F90" w:rsidRDefault="00FB1F90" w:rsidP="00FB1F90">
            <w:pPr>
              <w:numPr>
                <w:ilvl w:val="0"/>
                <w:numId w:val="16"/>
              </w:numPr>
              <w:spacing w:before="100" w:beforeAutospacing="1" w:after="100" w:afterAutospacing="1" w:line="240" w:lineRule="auto"/>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Chapter 4 - Principles of Microeconomics</w:t>
            </w:r>
          </w:p>
        </w:tc>
      </w:tr>
      <w:tr w:rsidR="00FB1F90" w:rsidRPr="00FB1F90" w:rsidTr="00FB1F90">
        <w:tblPrEx>
          <w:tblCellMar>
            <w:top w:w="45" w:type="dxa"/>
            <w:left w:w="45" w:type="dxa"/>
            <w:bottom w:w="45" w:type="dxa"/>
            <w:right w:w="45" w:type="dxa"/>
          </w:tblCellMar>
        </w:tblPrEx>
        <w:trPr>
          <w:trHeight w:val="240"/>
          <w:tblCellSpacing w:w="0" w:type="dxa"/>
        </w:trPr>
        <w:tc>
          <w:tcPr>
            <w:tcW w:w="156" w:type="dxa"/>
            <w:vAlign w:val="center"/>
            <w:hideMark/>
          </w:tcPr>
          <w:p w:rsidR="00FB1F90" w:rsidRPr="00FB1F90" w:rsidRDefault="00FB1F90" w:rsidP="00FB1F90">
            <w:pPr>
              <w:spacing w:after="0" w:line="240" w:lineRule="auto"/>
              <w:rPr>
                <w:rFonts w:ascii="Times New Roman" w:eastAsia="Times New Roman" w:hAnsi="Times New Roman" w:cs="Times New Roman"/>
                <w:sz w:val="24"/>
                <w:szCs w:val="24"/>
                <w:lang w:eastAsia="en-CA"/>
              </w:rPr>
            </w:pPr>
          </w:p>
        </w:tc>
        <w:tc>
          <w:tcPr>
            <w:tcW w:w="9324" w:type="dxa"/>
            <w:gridSpan w:val="4"/>
            <w:shd w:val="clear" w:color="auto" w:fill="EEF7F7"/>
            <w:vAlign w:val="center"/>
            <w:hideMark/>
          </w:tcPr>
          <w:p w:rsidR="00FB1F90" w:rsidRPr="00FB1F90" w:rsidRDefault="00FB1F90" w:rsidP="00FB1F90">
            <w:pPr>
              <w:spacing w:after="0" w:line="240" w:lineRule="auto"/>
              <w:rPr>
                <w:rFonts w:ascii="Times New Roman" w:eastAsia="Times New Roman" w:hAnsi="Times New Roman" w:cs="Times New Roman"/>
                <w:sz w:val="24"/>
                <w:szCs w:val="24"/>
                <w:lang w:eastAsia="en-CA"/>
              </w:rPr>
            </w:pPr>
            <w:r w:rsidRPr="00FB1F90">
              <w:rPr>
                <w:rFonts w:ascii="Arial" w:eastAsia="Times New Roman" w:hAnsi="Arial" w:cs="Arial"/>
                <w:b/>
                <w:bCs/>
                <w:color w:val="003366"/>
                <w:sz w:val="20"/>
                <w:szCs w:val="20"/>
                <w:lang w:eastAsia="en-CA"/>
              </w:rPr>
              <w:t>Overview of this Unit</w:t>
            </w:r>
          </w:p>
        </w:tc>
      </w:tr>
      <w:tr w:rsidR="00FB1F90" w:rsidRPr="00FB1F90" w:rsidTr="00FB1F90">
        <w:tblPrEx>
          <w:tblCellMar>
            <w:top w:w="45" w:type="dxa"/>
            <w:left w:w="45" w:type="dxa"/>
            <w:bottom w:w="45" w:type="dxa"/>
            <w:right w:w="45" w:type="dxa"/>
          </w:tblCellMar>
        </w:tblPrEx>
        <w:trPr>
          <w:trHeight w:val="3795"/>
          <w:tblCellSpacing w:w="0" w:type="dxa"/>
        </w:trPr>
        <w:tc>
          <w:tcPr>
            <w:tcW w:w="156" w:type="dxa"/>
            <w:vAlign w:val="center"/>
            <w:hideMark/>
          </w:tcPr>
          <w:p w:rsidR="00FB1F90" w:rsidRPr="00FB1F90" w:rsidRDefault="00FB1F90" w:rsidP="00FB1F90">
            <w:pPr>
              <w:spacing w:after="0" w:line="240" w:lineRule="auto"/>
              <w:rPr>
                <w:rFonts w:ascii="Times New Roman" w:eastAsia="Times New Roman" w:hAnsi="Times New Roman" w:cs="Times New Roman"/>
                <w:sz w:val="24"/>
                <w:szCs w:val="24"/>
                <w:lang w:eastAsia="en-CA"/>
              </w:rPr>
            </w:pPr>
          </w:p>
        </w:tc>
        <w:tc>
          <w:tcPr>
            <w:tcW w:w="9324" w:type="dxa"/>
            <w:gridSpan w:val="4"/>
            <w:hideMark/>
          </w:tcPr>
          <w:p w:rsidR="00FB1F90" w:rsidRPr="00FB1F90" w:rsidRDefault="00FB1F90" w:rsidP="00FB1F90">
            <w:pPr>
              <w:spacing w:before="100" w:beforeAutospacing="1" w:after="100" w:afterAutospacing="1" w:line="240" w:lineRule="auto"/>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How sensitive are you to price changes? Take for example the price of gas. If you have to drive to school or work in the morning, how would you feel by the fact that gas prices had increased by 50% over last week? It would hurt! Assuming that you drive the same vehicle, would you buy significantly less gas when gas is more expensive? If you have to drive, you probably have to use almost as much gas now as you used before the price increase. How about when the price of Excel gum goes up by 50%? Would you buy as much of that brand of gum anymore? Maybe you would switch to a less expensive alternative or simply chew less gum.</w:t>
            </w:r>
          </w:p>
          <w:p w:rsidR="00FB1F90" w:rsidRDefault="00FB1F90" w:rsidP="00FB1F90">
            <w:pPr>
              <w:spacing w:before="100" w:beforeAutospacing="1" w:after="100" w:afterAutospacing="1" w:line="240" w:lineRule="auto"/>
              <w:rPr>
                <w:rFonts w:ascii="Arial" w:eastAsia="Times New Roman" w:hAnsi="Arial" w:cs="Arial"/>
                <w:sz w:val="20"/>
                <w:szCs w:val="20"/>
                <w:lang w:eastAsia="en-CA"/>
              </w:rPr>
            </w:pPr>
            <w:r w:rsidRPr="00FB1F90">
              <w:rPr>
                <w:rFonts w:ascii="Arial" w:eastAsia="Times New Roman" w:hAnsi="Arial" w:cs="Arial"/>
                <w:sz w:val="20"/>
                <w:szCs w:val="20"/>
                <w:lang w:eastAsia="en-CA"/>
              </w:rPr>
              <w:t>This unit explores our purchasing reaction to price changes in the marketplace. Economists call this demand sensitivity to price, Price Elasticity. In this unit we will look at how this sensitivity can be measured and assessed.</w:t>
            </w:r>
          </w:p>
          <w:p w:rsidR="00FB1F90" w:rsidRPr="00FB1F90" w:rsidRDefault="00FB1F90" w:rsidP="00FB1F90">
            <w:pPr>
              <w:spacing w:after="0" w:line="240" w:lineRule="auto"/>
              <w:rPr>
                <w:rFonts w:ascii="Times New Roman" w:eastAsia="Times New Roman" w:hAnsi="Times New Roman" w:cs="Times New Roman"/>
                <w:color w:val="003366"/>
                <w:sz w:val="27"/>
                <w:szCs w:val="27"/>
                <w:lang w:eastAsia="en-CA"/>
              </w:rPr>
            </w:pPr>
            <w:r w:rsidRPr="00FB1F90">
              <w:rPr>
                <w:rFonts w:ascii="Arial" w:eastAsia="Times New Roman" w:hAnsi="Arial" w:cs="Arial"/>
                <w:b/>
                <w:bCs/>
                <w:color w:val="003366"/>
                <w:sz w:val="28"/>
                <w:szCs w:val="28"/>
                <w:lang w:eastAsia="en-CA"/>
              </w:rPr>
              <w:t>Unit 4 - Topic 1: Measuring Price Elasticity of Demand</w:t>
            </w:r>
            <w:r w:rsidRPr="00FB1F90">
              <w:rPr>
                <w:rFonts w:ascii="Times New Roman" w:eastAsia="Times New Roman" w:hAnsi="Times New Roman" w:cs="Times New Roman"/>
                <w:color w:val="003366"/>
                <w:sz w:val="27"/>
                <w:szCs w:val="27"/>
                <w:lang w:eastAsia="en-CA"/>
              </w:rPr>
              <w:br/>
            </w:r>
            <w:r w:rsidRPr="00FB1F90">
              <w:rPr>
                <w:rFonts w:ascii="Arial" w:eastAsia="Times New Roman" w:hAnsi="Arial" w:cs="Arial"/>
                <w:color w:val="003366"/>
                <w:sz w:val="20"/>
                <w:szCs w:val="20"/>
                <w:lang w:eastAsia="en-CA"/>
              </w:rPr>
              <w:t>Economists can measure the effect of a price change on market demand.  They do this by taking the percentage change in quantity demanded and dividing it by the percentage change in price.  This calculation yields the </w:t>
            </w:r>
            <w:r w:rsidRPr="00FB1F90">
              <w:rPr>
                <w:rFonts w:ascii="Arial" w:eastAsia="Times New Roman" w:hAnsi="Arial" w:cs="Arial"/>
                <w:b/>
                <w:bCs/>
                <w:color w:val="003366"/>
                <w:sz w:val="20"/>
                <w:szCs w:val="20"/>
                <w:lang w:eastAsia="en-CA"/>
              </w:rPr>
              <w:t>Coefficient of Elasticity</w:t>
            </w:r>
            <w:r w:rsidRPr="00FB1F90">
              <w:rPr>
                <w:rFonts w:ascii="Arial" w:eastAsia="Times New Roman" w:hAnsi="Arial" w:cs="Arial"/>
                <w:color w:val="003366"/>
                <w:sz w:val="20"/>
                <w:szCs w:val="20"/>
                <w:lang w:eastAsia="en-CA"/>
              </w:rPr>
              <w:t>. </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FB1F90">
              <w:rPr>
                <w:rFonts w:ascii="Times New Roman" w:eastAsia="Times New Roman" w:hAnsi="Times New Roman" w:cs="Times New Roman"/>
                <w:color w:val="003366"/>
                <w:sz w:val="27"/>
                <w:szCs w:val="27"/>
                <w:lang w:eastAsia="en-CA"/>
              </w:rPr>
              <w:t> </w:t>
            </w:r>
          </w:p>
          <w:tbl>
            <w:tblPr>
              <w:tblW w:w="0" w:type="auto"/>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528"/>
              <w:gridCol w:w="2520"/>
              <w:gridCol w:w="2808"/>
            </w:tblGrid>
            <w:tr w:rsidR="00FB1F90" w:rsidRPr="00FB1F90" w:rsidTr="00FB1F90">
              <w:trPr>
                <w:tblCellSpacing w:w="0" w:type="dxa"/>
              </w:trPr>
              <w:tc>
                <w:tcPr>
                  <w:tcW w:w="8850" w:type="dxa"/>
                  <w:gridSpan w:val="3"/>
                  <w:tcBorders>
                    <w:top w:val="single" w:sz="6" w:space="0" w:color="008000"/>
                    <w:left w:val="single" w:sz="6" w:space="0" w:color="008000"/>
                    <w:bottom w:val="single" w:sz="6" w:space="0" w:color="008000"/>
                    <w:right w:val="single" w:sz="6" w:space="0" w:color="008000"/>
                  </w:tcBorders>
                  <w:shd w:val="clear" w:color="auto" w:fill="F5F5F5"/>
                  <w:tcMar>
                    <w:top w:w="60" w:type="dxa"/>
                    <w:left w:w="60" w:type="dxa"/>
                    <w:bottom w:w="60" w:type="dxa"/>
                    <w:right w:w="60" w:type="dxa"/>
                  </w:tcMar>
                  <w:hideMark/>
                </w:tcPr>
                <w:p w:rsidR="00FB1F90" w:rsidRPr="00FB1F90" w:rsidRDefault="00FB1F90" w:rsidP="00FB1F90">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FB1F90">
                    <w:rPr>
                      <w:rFonts w:ascii="Arial" w:eastAsia="Times New Roman" w:hAnsi="Arial" w:cs="Arial"/>
                      <w:b/>
                      <w:bCs/>
                      <w:sz w:val="24"/>
                      <w:szCs w:val="24"/>
                      <w:lang w:eastAsia="en-CA"/>
                    </w:rPr>
                    <w:t>Coefficient of Elasticity</w:t>
                  </w:r>
                </w:p>
              </w:tc>
            </w:tr>
            <w:tr w:rsidR="00FB1F90" w:rsidRPr="00FB1F90" w:rsidTr="00FB1F90">
              <w:trPr>
                <w:tblCellSpacing w:w="0" w:type="dxa"/>
              </w:trPr>
              <w:tc>
                <w:tcPr>
                  <w:tcW w:w="8856" w:type="dxa"/>
                  <w:gridSpan w:val="3"/>
                  <w:tcBorders>
                    <w:top w:val="single" w:sz="6" w:space="0" w:color="008000"/>
                    <w:left w:val="single" w:sz="6" w:space="0" w:color="008000"/>
                    <w:bottom w:val="single" w:sz="6" w:space="0" w:color="008000"/>
                    <w:right w:val="single" w:sz="6" w:space="0" w:color="008000"/>
                  </w:tcBorders>
                  <w:tcMar>
                    <w:top w:w="150" w:type="dxa"/>
                    <w:left w:w="150" w:type="dxa"/>
                    <w:bottom w:w="150" w:type="dxa"/>
                    <w:right w:w="150" w:type="dxa"/>
                  </w:tcMar>
                  <w:vAlign w:val="center"/>
                  <w:hideMark/>
                </w:tcPr>
                <w:p w:rsidR="00FB1F90" w:rsidRPr="00FB1F90" w:rsidRDefault="00FB1F90" w:rsidP="00FB1F90">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FB1F90">
                    <w:rPr>
                      <w:rFonts w:ascii="Arial" w:eastAsia="Times New Roman" w:hAnsi="Arial" w:cs="Arial"/>
                      <w:b/>
                      <w:bCs/>
                      <w:sz w:val="20"/>
                      <w:szCs w:val="20"/>
                      <w:lang w:eastAsia="en-CA"/>
                    </w:rPr>
                    <w:t>(% change Quantity Demanded / Average Quantity Demanded) x 100</w:t>
                  </w:r>
                  <w:r w:rsidRPr="00FB1F90">
                    <w:rPr>
                      <w:rFonts w:ascii="Arial" w:eastAsia="Times New Roman" w:hAnsi="Arial" w:cs="Arial"/>
                      <w:b/>
                      <w:bCs/>
                      <w:sz w:val="20"/>
                      <w:szCs w:val="20"/>
                      <w:lang w:eastAsia="en-CA"/>
                    </w:rPr>
                    <w:br/>
                    <w:t>/  (% Change in Price / Average Price) x 100</w:t>
                  </w:r>
                </w:p>
              </w:tc>
            </w:tr>
            <w:tr w:rsidR="00FB1F90" w:rsidRPr="00FB1F90" w:rsidTr="00FB1F90">
              <w:trPr>
                <w:tblCellSpacing w:w="0" w:type="dxa"/>
              </w:trPr>
              <w:tc>
                <w:tcPr>
                  <w:tcW w:w="3528" w:type="dxa"/>
                  <w:tcBorders>
                    <w:top w:val="single" w:sz="6" w:space="0" w:color="008000"/>
                    <w:left w:val="single" w:sz="6" w:space="0" w:color="008000"/>
                    <w:bottom w:val="single" w:sz="6" w:space="0" w:color="008000"/>
                    <w:right w:val="single" w:sz="6" w:space="0" w:color="008000"/>
                  </w:tcBorders>
                  <w:tcMar>
                    <w:top w:w="90" w:type="dxa"/>
                    <w:left w:w="90" w:type="dxa"/>
                    <w:bottom w:w="90" w:type="dxa"/>
                    <w:right w:w="90" w:type="dxa"/>
                  </w:tcMar>
                  <w:vAlign w:val="center"/>
                  <w:hideMark/>
                </w:tcPr>
                <w:p w:rsidR="00FB1F90" w:rsidRPr="00FB1F90" w:rsidRDefault="00FB1F90" w:rsidP="00FB1F90">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FB1F90">
                    <w:rPr>
                      <w:rFonts w:ascii="Arial" w:eastAsia="Times New Roman" w:hAnsi="Arial" w:cs="Arial"/>
                      <w:b/>
                      <w:bCs/>
                      <w:sz w:val="20"/>
                      <w:szCs w:val="20"/>
                      <w:lang w:eastAsia="en-CA"/>
                    </w:rPr>
                    <w:t>Coefficient</w:t>
                  </w:r>
                </w:p>
              </w:tc>
              <w:tc>
                <w:tcPr>
                  <w:tcW w:w="2520" w:type="dxa"/>
                  <w:tcBorders>
                    <w:top w:val="single" w:sz="6" w:space="0" w:color="008000"/>
                    <w:left w:val="single" w:sz="6" w:space="0" w:color="008000"/>
                    <w:bottom w:val="single" w:sz="6" w:space="0" w:color="008000"/>
                    <w:right w:val="single" w:sz="6" w:space="0" w:color="008000"/>
                  </w:tcBorders>
                  <w:tcMar>
                    <w:top w:w="90" w:type="dxa"/>
                    <w:left w:w="90" w:type="dxa"/>
                    <w:bottom w:w="90" w:type="dxa"/>
                    <w:right w:w="90" w:type="dxa"/>
                  </w:tcMar>
                  <w:vAlign w:val="center"/>
                  <w:hideMark/>
                </w:tcPr>
                <w:p w:rsidR="00FB1F90" w:rsidRPr="00FB1F90" w:rsidRDefault="00FB1F90" w:rsidP="00FB1F90">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FB1F90">
                    <w:rPr>
                      <w:rFonts w:ascii="Arial" w:eastAsia="Times New Roman" w:hAnsi="Arial" w:cs="Arial"/>
                      <w:b/>
                      <w:bCs/>
                      <w:sz w:val="20"/>
                      <w:szCs w:val="20"/>
                      <w:lang w:eastAsia="en-CA"/>
                    </w:rPr>
                    <w:t>Elasticity</w:t>
                  </w:r>
                </w:p>
              </w:tc>
              <w:tc>
                <w:tcPr>
                  <w:tcW w:w="2808" w:type="dxa"/>
                  <w:tcBorders>
                    <w:top w:val="single" w:sz="6" w:space="0" w:color="008000"/>
                    <w:left w:val="single" w:sz="6" w:space="0" w:color="008000"/>
                    <w:bottom w:val="single" w:sz="6" w:space="0" w:color="008000"/>
                    <w:right w:val="single" w:sz="6" w:space="0" w:color="008000"/>
                  </w:tcBorders>
                  <w:tcMar>
                    <w:top w:w="90" w:type="dxa"/>
                    <w:left w:w="90" w:type="dxa"/>
                    <w:bottom w:w="90" w:type="dxa"/>
                    <w:right w:w="90" w:type="dxa"/>
                  </w:tcMar>
                  <w:vAlign w:val="center"/>
                  <w:hideMark/>
                </w:tcPr>
                <w:p w:rsidR="00FB1F90" w:rsidRPr="00FB1F90" w:rsidRDefault="00FB1F90" w:rsidP="00FB1F90">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FB1F90">
                    <w:rPr>
                      <w:rFonts w:ascii="Arial" w:eastAsia="Times New Roman" w:hAnsi="Arial" w:cs="Arial"/>
                      <w:b/>
                      <w:bCs/>
                      <w:sz w:val="20"/>
                      <w:szCs w:val="20"/>
                      <w:lang w:eastAsia="en-CA"/>
                    </w:rPr>
                    <w:t>If a seller increases prices, revenues will:</w:t>
                  </w:r>
                </w:p>
              </w:tc>
            </w:tr>
            <w:tr w:rsidR="00FB1F90" w:rsidRPr="00FB1F90" w:rsidTr="00FB1F90">
              <w:trPr>
                <w:tblCellSpacing w:w="0" w:type="dxa"/>
              </w:trPr>
              <w:tc>
                <w:tcPr>
                  <w:tcW w:w="3528" w:type="dxa"/>
                  <w:tcBorders>
                    <w:top w:val="single" w:sz="6" w:space="0" w:color="008000"/>
                    <w:left w:val="single" w:sz="6" w:space="0" w:color="008000"/>
                    <w:bottom w:val="single" w:sz="6" w:space="0" w:color="008000"/>
                    <w:right w:val="single" w:sz="6" w:space="0" w:color="008000"/>
                  </w:tcBorders>
                  <w:tcMar>
                    <w:top w:w="90" w:type="dxa"/>
                    <w:left w:w="90" w:type="dxa"/>
                    <w:bottom w:w="90" w:type="dxa"/>
                    <w:right w:w="90" w:type="dxa"/>
                  </w:tcMar>
                  <w:vAlign w:val="center"/>
                  <w:hideMark/>
                </w:tcPr>
                <w:p w:rsidR="00FB1F90" w:rsidRPr="00FB1F90" w:rsidRDefault="00FB1F90" w:rsidP="00FB1F90">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&lt; 1</w:t>
                  </w:r>
                </w:p>
              </w:tc>
              <w:tc>
                <w:tcPr>
                  <w:tcW w:w="2520" w:type="dxa"/>
                  <w:tcBorders>
                    <w:top w:val="single" w:sz="6" w:space="0" w:color="008000"/>
                    <w:left w:val="single" w:sz="6" w:space="0" w:color="008000"/>
                    <w:bottom w:val="single" w:sz="6" w:space="0" w:color="008000"/>
                    <w:right w:val="single" w:sz="6" w:space="0" w:color="008000"/>
                  </w:tcBorders>
                  <w:tcMar>
                    <w:top w:w="90" w:type="dxa"/>
                    <w:left w:w="90" w:type="dxa"/>
                    <w:bottom w:w="90" w:type="dxa"/>
                    <w:right w:w="90" w:type="dxa"/>
                  </w:tcMar>
                  <w:vAlign w:val="center"/>
                  <w:hideMark/>
                </w:tcPr>
                <w:p w:rsidR="00FB1F90" w:rsidRPr="00FB1F90" w:rsidRDefault="00FB1F90" w:rsidP="00FB1F90">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Inelastic</w:t>
                  </w:r>
                </w:p>
              </w:tc>
              <w:tc>
                <w:tcPr>
                  <w:tcW w:w="2808" w:type="dxa"/>
                  <w:tcBorders>
                    <w:top w:val="single" w:sz="6" w:space="0" w:color="008000"/>
                    <w:left w:val="single" w:sz="6" w:space="0" w:color="008000"/>
                    <w:bottom w:val="single" w:sz="6" w:space="0" w:color="008000"/>
                    <w:right w:val="single" w:sz="6" w:space="0" w:color="008000"/>
                  </w:tcBorders>
                  <w:tcMar>
                    <w:top w:w="90" w:type="dxa"/>
                    <w:left w:w="90" w:type="dxa"/>
                    <w:bottom w:w="90" w:type="dxa"/>
                    <w:right w:w="90" w:type="dxa"/>
                  </w:tcMar>
                  <w:vAlign w:val="center"/>
                  <w:hideMark/>
                </w:tcPr>
                <w:p w:rsidR="00FB1F90" w:rsidRPr="00FB1F90" w:rsidRDefault="00FB1F90" w:rsidP="00FB1F90">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Go Up</w:t>
                  </w:r>
                </w:p>
              </w:tc>
            </w:tr>
            <w:tr w:rsidR="00FB1F90" w:rsidRPr="00FB1F90" w:rsidTr="00FB1F90">
              <w:trPr>
                <w:tblCellSpacing w:w="0" w:type="dxa"/>
              </w:trPr>
              <w:tc>
                <w:tcPr>
                  <w:tcW w:w="3528" w:type="dxa"/>
                  <w:tcBorders>
                    <w:top w:val="single" w:sz="6" w:space="0" w:color="008000"/>
                    <w:left w:val="single" w:sz="6" w:space="0" w:color="008000"/>
                    <w:bottom w:val="single" w:sz="6" w:space="0" w:color="008000"/>
                    <w:right w:val="single" w:sz="6" w:space="0" w:color="008000"/>
                  </w:tcBorders>
                  <w:tcMar>
                    <w:top w:w="90" w:type="dxa"/>
                    <w:left w:w="90" w:type="dxa"/>
                    <w:bottom w:w="90" w:type="dxa"/>
                    <w:right w:w="90" w:type="dxa"/>
                  </w:tcMar>
                  <w:vAlign w:val="center"/>
                  <w:hideMark/>
                </w:tcPr>
                <w:p w:rsidR="00FB1F90" w:rsidRPr="00FB1F90" w:rsidRDefault="00FB1F90" w:rsidP="00FB1F90">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lastRenderedPageBreak/>
                    <w:t>= 1</w:t>
                  </w:r>
                </w:p>
              </w:tc>
              <w:tc>
                <w:tcPr>
                  <w:tcW w:w="2520" w:type="dxa"/>
                  <w:tcBorders>
                    <w:top w:val="single" w:sz="6" w:space="0" w:color="008000"/>
                    <w:left w:val="single" w:sz="6" w:space="0" w:color="008000"/>
                    <w:bottom w:val="single" w:sz="6" w:space="0" w:color="008000"/>
                    <w:right w:val="single" w:sz="6" w:space="0" w:color="008000"/>
                  </w:tcBorders>
                  <w:tcMar>
                    <w:top w:w="90" w:type="dxa"/>
                    <w:left w:w="90" w:type="dxa"/>
                    <w:bottom w:w="90" w:type="dxa"/>
                    <w:right w:w="90" w:type="dxa"/>
                  </w:tcMar>
                  <w:vAlign w:val="center"/>
                  <w:hideMark/>
                </w:tcPr>
                <w:p w:rsidR="00FB1F90" w:rsidRPr="00FB1F90" w:rsidRDefault="00FB1F90" w:rsidP="00FB1F90">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Unitary</w:t>
                  </w:r>
                </w:p>
              </w:tc>
              <w:tc>
                <w:tcPr>
                  <w:tcW w:w="2808" w:type="dxa"/>
                  <w:tcBorders>
                    <w:top w:val="single" w:sz="6" w:space="0" w:color="008000"/>
                    <w:left w:val="single" w:sz="6" w:space="0" w:color="008000"/>
                    <w:bottom w:val="single" w:sz="6" w:space="0" w:color="008000"/>
                    <w:right w:val="single" w:sz="6" w:space="0" w:color="008000"/>
                  </w:tcBorders>
                  <w:tcMar>
                    <w:top w:w="90" w:type="dxa"/>
                    <w:left w:w="90" w:type="dxa"/>
                    <w:bottom w:w="90" w:type="dxa"/>
                    <w:right w:w="90" w:type="dxa"/>
                  </w:tcMar>
                  <w:vAlign w:val="center"/>
                  <w:hideMark/>
                </w:tcPr>
                <w:p w:rsidR="00FB1F90" w:rsidRPr="00FB1F90" w:rsidRDefault="00FB1F90" w:rsidP="00FB1F90">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Remain the same</w:t>
                  </w:r>
                </w:p>
              </w:tc>
            </w:tr>
            <w:tr w:rsidR="00FB1F90" w:rsidRPr="00FB1F90" w:rsidTr="00FB1F90">
              <w:trPr>
                <w:tblCellSpacing w:w="0" w:type="dxa"/>
              </w:trPr>
              <w:tc>
                <w:tcPr>
                  <w:tcW w:w="3528" w:type="dxa"/>
                  <w:tcBorders>
                    <w:top w:val="single" w:sz="6" w:space="0" w:color="008000"/>
                    <w:left w:val="single" w:sz="6" w:space="0" w:color="008000"/>
                    <w:bottom w:val="single" w:sz="6" w:space="0" w:color="008000"/>
                    <w:right w:val="single" w:sz="6" w:space="0" w:color="008000"/>
                  </w:tcBorders>
                  <w:tcMar>
                    <w:top w:w="90" w:type="dxa"/>
                    <w:left w:w="90" w:type="dxa"/>
                    <w:bottom w:w="90" w:type="dxa"/>
                    <w:right w:w="90" w:type="dxa"/>
                  </w:tcMar>
                  <w:vAlign w:val="center"/>
                  <w:hideMark/>
                </w:tcPr>
                <w:p w:rsidR="00FB1F90" w:rsidRPr="00FB1F90" w:rsidRDefault="00FB1F90" w:rsidP="00FB1F90">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&gt; 1</w:t>
                  </w:r>
                </w:p>
              </w:tc>
              <w:tc>
                <w:tcPr>
                  <w:tcW w:w="2520" w:type="dxa"/>
                  <w:tcBorders>
                    <w:top w:val="single" w:sz="6" w:space="0" w:color="008000"/>
                    <w:left w:val="single" w:sz="6" w:space="0" w:color="008000"/>
                    <w:bottom w:val="single" w:sz="6" w:space="0" w:color="008000"/>
                    <w:right w:val="single" w:sz="6" w:space="0" w:color="008000"/>
                  </w:tcBorders>
                  <w:tcMar>
                    <w:top w:w="90" w:type="dxa"/>
                    <w:left w:w="90" w:type="dxa"/>
                    <w:bottom w:w="90" w:type="dxa"/>
                    <w:right w:w="90" w:type="dxa"/>
                  </w:tcMar>
                  <w:vAlign w:val="center"/>
                  <w:hideMark/>
                </w:tcPr>
                <w:p w:rsidR="00FB1F90" w:rsidRPr="00FB1F90" w:rsidRDefault="00FB1F90" w:rsidP="00FB1F90">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Elastic</w:t>
                  </w:r>
                </w:p>
              </w:tc>
              <w:tc>
                <w:tcPr>
                  <w:tcW w:w="2808" w:type="dxa"/>
                  <w:tcBorders>
                    <w:top w:val="single" w:sz="6" w:space="0" w:color="008000"/>
                    <w:left w:val="single" w:sz="6" w:space="0" w:color="008000"/>
                    <w:bottom w:val="single" w:sz="6" w:space="0" w:color="008000"/>
                    <w:right w:val="single" w:sz="6" w:space="0" w:color="008000"/>
                  </w:tcBorders>
                  <w:tcMar>
                    <w:top w:w="90" w:type="dxa"/>
                    <w:left w:w="90" w:type="dxa"/>
                    <w:bottom w:w="90" w:type="dxa"/>
                    <w:right w:w="90" w:type="dxa"/>
                  </w:tcMar>
                  <w:vAlign w:val="center"/>
                  <w:hideMark/>
                </w:tcPr>
                <w:p w:rsidR="00FB1F90" w:rsidRPr="00FB1F90" w:rsidRDefault="00FB1F90" w:rsidP="00FB1F90">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Go Down</w:t>
                  </w:r>
                </w:p>
              </w:tc>
            </w:tr>
          </w:tbl>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FB1F90">
              <w:rPr>
                <w:rFonts w:ascii="Arial" w:eastAsia="Times New Roman" w:hAnsi="Arial" w:cs="Arial"/>
                <w:color w:val="003366"/>
                <w:sz w:val="20"/>
                <w:szCs w:val="20"/>
                <w:lang w:eastAsia="en-CA"/>
              </w:rPr>
              <w:t>If the number yielded from the calculation of coefficient of elasticity is less than one this indicates an inelastic demand.  Inelastic demand suggests that demand change is relatively insensitive to a given price change.  Inelastic demand means that a seller's total revenue will continue to increase as its prices increase.  When most people have to buy gas because they need to drive we say that demand for gas is relatively inelastic. </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FB1F90">
              <w:rPr>
                <w:rFonts w:ascii="Arial" w:eastAsia="Times New Roman" w:hAnsi="Arial" w:cs="Arial"/>
                <w:color w:val="003366"/>
                <w:sz w:val="20"/>
                <w:szCs w:val="20"/>
                <w:lang w:eastAsia="en-CA"/>
              </w:rPr>
              <w:t>If the number yielded from the calculation of coefficient of elasticity is greater than one, this indicates an elastic demand.  Elastic demand suggests that demand change is relatively sensitive to a given price change.  Elastic demand means that a seller’s total revenue will fall as its prices increase.  Excel gum purchases will likely drop by a greater percent than its relative price increase. This indicates an elastic demand for Excel gum.</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FB1F90">
              <w:rPr>
                <w:rFonts w:ascii="Arial" w:eastAsia="Times New Roman" w:hAnsi="Arial" w:cs="Arial"/>
                <w:b/>
                <w:bCs/>
                <w:color w:val="0C8865"/>
                <w:sz w:val="20"/>
                <w:szCs w:val="20"/>
                <w:lang w:eastAsia="en-CA"/>
              </w:rPr>
              <w:t>Gasoline</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FB1F90">
              <w:rPr>
                <w:rFonts w:ascii="Arial" w:eastAsia="Times New Roman" w:hAnsi="Arial" w:cs="Arial"/>
                <w:color w:val="003366"/>
                <w:sz w:val="20"/>
                <w:szCs w:val="20"/>
                <w:lang w:eastAsia="en-CA"/>
              </w:rPr>
              <w:t>To clarify how to apply the coefficient of elasticity formula, the process is outlined in the following example relating to changing gas prices.  The basic question to be addressed</w:t>
            </w:r>
            <w:proofErr w:type="gramStart"/>
            <w:r w:rsidRPr="00FB1F90">
              <w:rPr>
                <w:rFonts w:ascii="Arial" w:eastAsia="Times New Roman" w:hAnsi="Arial" w:cs="Arial"/>
                <w:color w:val="003366"/>
                <w:sz w:val="20"/>
                <w:szCs w:val="20"/>
                <w:lang w:eastAsia="en-CA"/>
              </w:rPr>
              <w:t>  is</w:t>
            </w:r>
            <w:proofErr w:type="gramEnd"/>
            <w:r w:rsidRPr="00FB1F90">
              <w:rPr>
                <w:rFonts w:ascii="Arial" w:eastAsia="Times New Roman" w:hAnsi="Arial" w:cs="Arial"/>
                <w:color w:val="003366"/>
                <w:sz w:val="20"/>
                <w:szCs w:val="20"/>
                <w:lang w:eastAsia="en-CA"/>
              </w:rPr>
              <w:t>:  Is the demand for gas fairly stable within a given price increase? </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FB1F90">
              <w:rPr>
                <w:rFonts w:ascii="Arial" w:eastAsia="Times New Roman" w:hAnsi="Arial" w:cs="Arial"/>
                <w:color w:val="003366"/>
                <w:sz w:val="20"/>
                <w:szCs w:val="20"/>
                <w:lang w:eastAsia="en-CA"/>
              </w:rPr>
              <w:t>Let's assume prices go from $1.00 a litre to $1.20 a litre.  You can answer this question using the formula for determining the Coefficient of Elasticity. </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FB1F90">
              <w:rPr>
                <w:rFonts w:ascii="Arial" w:eastAsia="Times New Roman" w:hAnsi="Arial" w:cs="Arial"/>
                <w:b/>
                <w:bCs/>
                <w:color w:val="0C8865"/>
                <w:sz w:val="20"/>
                <w:szCs w:val="20"/>
                <w:lang w:eastAsia="en-CA"/>
              </w:rPr>
              <w:t>A) Calculate percentage change in quantity demanded:</w:t>
            </w:r>
          </w:p>
          <w:tbl>
            <w:tblPr>
              <w:tblW w:w="0" w:type="auto"/>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955"/>
              <w:gridCol w:w="2952"/>
              <w:gridCol w:w="2952"/>
            </w:tblGrid>
            <w:tr w:rsidR="00FB1F90" w:rsidRPr="00FB1F90" w:rsidTr="00FB1F90">
              <w:trPr>
                <w:tblCellSpacing w:w="0" w:type="dxa"/>
              </w:trPr>
              <w:tc>
                <w:tcPr>
                  <w:tcW w:w="2955" w:type="dxa"/>
                  <w:tcBorders>
                    <w:top w:val="single" w:sz="6" w:space="0" w:color="008000"/>
                    <w:left w:val="single" w:sz="6" w:space="0" w:color="008000"/>
                    <w:bottom w:val="single" w:sz="6" w:space="0" w:color="008000"/>
                    <w:right w:val="single" w:sz="6" w:space="0" w:color="008000"/>
                  </w:tcBorders>
                  <w:tcMar>
                    <w:top w:w="90" w:type="dxa"/>
                    <w:left w:w="90" w:type="dxa"/>
                    <w:bottom w:w="90" w:type="dxa"/>
                    <w:right w:w="90" w:type="dxa"/>
                  </w:tcMar>
                  <w:vAlign w:val="center"/>
                  <w:hideMark/>
                </w:tcPr>
                <w:p w:rsidR="00FB1F90" w:rsidRPr="00FB1F90" w:rsidRDefault="00FB1F90" w:rsidP="00FB1F90">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FB1F90">
                    <w:rPr>
                      <w:rFonts w:ascii="Arial" w:eastAsia="Times New Roman" w:hAnsi="Arial" w:cs="Arial"/>
                      <w:b/>
                      <w:bCs/>
                      <w:sz w:val="20"/>
                      <w:szCs w:val="20"/>
                      <w:lang w:eastAsia="en-CA"/>
                    </w:rPr>
                    <w:t>Price (P)</w:t>
                  </w:r>
                </w:p>
              </w:tc>
              <w:tc>
                <w:tcPr>
                  <w:tcW w:w="2952" w:type="dxa"/>
                  <w:tcBorders>
                    <w:top w:val="single" w:sz="6" w:space="0" w:color="008000"/>
                    <w:left w:val="single" w:sz="6" w:space="0" w:color="008000"/>
                    <w:bottom w:val="single" w:sz="6" w:space="0" w:color="008000"/>
                    <w:right w:val="single" w:sz="6" w:space="0" w:color="008000"/>
                  </w:tcBorders>
                  <w:tcMar>
                    <w:top w:w="90" w:type="dxa"/>
                    <w:left w:w="90" w:type="dxa"/>
                    <w:bottom w:w="90" w:type="dxa"/>
                    <w:right w:w="90" w:type="dxa"/>
                  </w:tcMar>
                  <w:vAlign w:val="center"/>
                  <w:hideMark/>
                </w:tcPr>
                <w:p w:rsidR="00FB1F90" w:rsidRPr="00FB1F90" w:rsidRDefault="00FB1F90" w:rsidP="00FB1F90">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FB1F90">
                    <w:rPr>
                      <w:rFonts w:ascii="Arial" w:eastAsia="Times New Roman" w:hAnsi="Arial" w:cs="Arial"/>
                      <w:b/>
                      <w:bCs/>
                      <w:sz w:val="20"/>
                      <w:szCs w:val="20"/>
                      <w:lang w:eastAsia="en-CA"/>
                    </w:rPr>
                    <w:t>Quantity Demanded/Day (Q)</w:t>
                  </w:r>
                </w:p>
              </w:tc>
              <w:tc>
                <w:tcPr>
                  <w:tcW w:w="2952" w:type="dxa"/>
                  <w:tcBorders>
                    <w:top w:val="single" w:sz="6" w:space="0" w:color="008000"/>
                    <w:left w:val="single" w:sz="6" w:space="0" w:color="008000"/>
                    <w:bottom w:val="single" w:sz="6" w:space="0" w:color="008000"/>
                    <w:right w:val="single" w:sz="6" w:space="0" w:color="008000"/>
                  </w:tcBorders>
                  <w:tcMar>
                    <w:top w:w="90" w:type="dxa"/>
                    <w:left w:w="90" w:type="dxa"/>
                    <w:bottom w:w="90" w:type="dxa"/>
                    <w:right w:w="90" w:type="dxa"/>
                  </w:tcMar>
                  <w:vAlign w:val="center"/>
                  <w:hideMark/>
                </w:tcPr>
                <w:p w:rsidR="00FB1F90" w:rsidRPr="00FB1F90" w:rsidRDefault="00FB1F90" w:rsidP="00FB1F90">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FB1F90">
                    <w:rPr>
                      <w:rFonts w:ascii="Arial" w:eastAsia="Times New Roman" w:hAnsi="Arial" w:cs="Arial"/>
                      <w:b/>
                      <w:bCs/>
                      <w:sz w:val="20"/>
                      <w:szCs w:val="20"/>
                      <w:lang w:eastAsia="en-CA"/>
                    </w:rPr>
                    <w:t>Total revenue (P*Q)</w:t>
                  </w:r>
                </w:p>
              </w:tc>
            </w:tr>
            <w:tr w:rsidR="00FB1F90" w:rsidRPr="00FB1F90" w:rsidTr="00FB1F90">
              <w:trPr>
                <w:tblCellSpacing w:w="0" w:type="dxa"/>
              </w:trPr>
              <w:tc>
                <w:tcPr>
                  <w:tcW w:w="2952" w:type="dxa"/>
                  <w:tcBorders>
                    <w:top w:val="single" w:sz="6" w:space="0" w:color="008000"/>
                    <w:left w:val="single" w:sz="6" w:space="0" w:color="008000"/>
                    <w:bottom w:val="single" w:sz="6" w:space="0" w:color="008000"/>
                    <w:right w:val="single" w:sz="6" w:space="0" w:color="008000"/>
                  </w:tcBorders>
                  <w:tcMar>
                    <w:top w:w="90" w:type="dxa"/>
                    <w:left w:w="90" w:type="dxa"/>
                    <w:bottom w:w="90" w:type="dxa"/>
                    <w:right w:w="90" w:type="dxa"/>
                  </w:tcMar>
                  <w:vAlign w:val="center"/>
                  <w:hideMark/>
                </w:tcPr>
                <w:p w:rsidR="00FB1F90" w:rsidRPr="00FB1F90" w:rsidRDefault="00FB1F90" w:rsidP="00FB1F90">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$1.00</w:t>
                  </w:r>
                </w:p>
              </w:tc>
              <w:tc>
                <w:tcPr>
                  <w:tcW w:w="2952" w:type="dxa"/>
                  <w:tcBorders>
                    <w:top w:val="single" w:sz="6" w:space="0" w:color="008000"/>
                    <w:left w:val="single" w:sz="6" w:space="0" w:color="008000"/>
                    <w:bottom w:val="single" w:sz="6" w:space="0" w:color="008000"/>
                    <w:right w:val="single" w:sz="6" w:space="0" w:color="008000"/>
                  </w:tcBorders>
                  <w:tcMar>
                    <w:top w:w="90" w:type="dxa"/>
                    <w:left w:w="90" w:type="dxa"/>
                    <w:bottom w:w="90" w:type="dxa"/>
                    <w:right w:w="90" w:type="dxa"/>
                  </w:tcMar>
                  <w:vAlign w:val="center"/>
                  <w:hideMark/>
                </w:tcPr>
                <w:p w:rsidR="00FB1F90" w:rsidRPr="00FB1F90" w:rsidRDefault="00FB1F90" w:rsidP="00FB1F90">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1000 litres</w:t>
                  </w:r>
                </w:p>
              </w:tc>
              <w:tc>
                <w:tcPr>
                  <w:tcW w:w="2952" w:type="dxa"/>
                  <w:tcBorders>
                    <w:top w:val="single" w:sz="6" w:space="0" w:color="008000"/>
                    <w:left w:val="single" w:sz="6" w:space="0" w:color="008000"/>
                    <w:bottom w:val="single" w:sz="6" w:space="0" w:color="008000"/>
                    <w:right w:val="single" w:sz="6" w:space="0" w:color="008000"/>
                  </w:tcBorders>
                  <w:tcMar>
                    <w:top w:w="90" w:type="dxa"/>
                    <w:left w:w="90" w:type="dxa"/>
                    <w:bottom w:w="90" w:type="dxa"/>
                    <w:right w:w="90" w:type="dxa"/>
                  </w:tcMar>
                  <w:vAlign w:val="center"/>
                  <w:hideMark/>
                </w:tcPr>
                <w:p w:rsidR="00FB1F90" w:rsidRPr="00FB1F90" w:rsidRDefault="00FB1F90" w:rsidP="00FB1F90">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$1000</w:t>
                  </w:r>
                </w:p>
              </w:tc>
            </w:tr>
            <w:tr w:rsidR="00FB1F90" w:rsidRPr="00FB1F90" w:rsidTr="00FB1F90">
              <w:trPr>
                <w:tblCellSpacing w:w="0" w:type="dxa"/>
              </w:trPr>
              <w:tc>
                <w:tcPr>
                  <w:tcW w:w="2952" w:type="dxa"/>
                  <w:tcBorders>
                    <w:top w:val="single" w:sz="6" w:space="0" w:color="008000"/>
                    <w:left w:val="single" w:sz="6" w:space="0" w:color="008000"/>
                    <w:bottom w:val="single" w:sz="6" w:space="0" w:color="008000"/>
                    <w:right w:val="single" w:sz="6" w:space="0" w:color="008000"/>
                  </w:tcBorders>
                  <w:tcMar>
                    <w:top w:w="90" w:type="dxa"/>
                    <w:left w:w="90" w:type="dxa"/>
                    <w:bottom w:w="90" w:type="dxa"/>
                    <w:right w:w="90" w:type="dxa"/>
                  </w:tcMar>
                  <w:vAlign w:val="center"/>
                  <w:hideMark/>
                </w:tcPr>
                <w:p w:rsidR="00FB1F90" w:rsidRPr="00FB1F90" w:rsidRDefault="00FB1F90" w:rsidP="00FB1F90">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$1.20</w:t>
                  </w:r>
                </w:p>
              </w:tc>
              <w:tc>
                <w:tcPr>
                  <w:tcW w:w="2952" w:type="dxa"/>
                  <w:tcBorders>
                    <w:top w:val="single" w:sz="6" w:space="0" w:color="008000"/>
                    <w:left w:val="single" w:sz="6" w:space="0" w:color="008000"/>
                    <w:bottom w:val="single" w:sz="6" w:space="0" w:color="008000"/>
                    <w:right w:val="single" w:sz="6" w:space="0" w:color="008000"/>
                  </w:tcBorders>
                  <w:tcMar>
                    <w:top w:w="90" w:type="dxa"/>
                    <w:left w:w="90" w:type="dxa"/>
                    <w:bottom w:w="90" w:type="dxa"/>
                    <w:right w:w="90" w:type="dxa"/>
                  </w:tcMar>
                  <w:vAlign w:val="center"/>
                  <w:hideMark/>
                </w:tcPr>
                <w:p w:rsidR="00FB1F90" w:rsidRPr="00FB1F90" w:rsidRDefault="00FB1F90" w:rsidP="00FB1F90">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900 litres</w:t>
                  </w:r>
                </w:p>
              </w:tc>
              <w:tc>
                <w:tcPr>
                  <w:tcW w:w="2952" w:type="dxa"/>
                  <w:tcBorders>
                    <w:top w:val="single" w:sz="6" w:space="0" w:color="008000"/>
                    <w:left w:val="single" w:sz="6" w:space="0" w:color="008000"/>
                    <w:bottom w:val="single" w:sz="6" w:space="0" w:color="008000"/>
                    <w:right w:val="single" w:sz="6" w:space="0" w:color="008000"/>
                  </w:tcBorders>
                  <w:tcMar>
                    <w:top w:w="90" w:type="dxa"/>
                    <w:left w:w="90" w:type="dxa"/>
                    <w:bottom w:w="90" w:type="dxa"/>
                    <w:right w:w="90" w:type="dxa"/>
                  </w:tcMar>
                  <w:vAlign w:val="center"/>
                  <w:hideMark/>
                </w:tcPr>
                <w:p w:rsidR="00FB1F90" w:rsidRPr="00FB1F90" w:rsidRDefault="00FB1F90" w:rsidP="00FB1F90">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$1080</w:t>
                  </w:r>
                </w:p>
              </w:tc>
            </w:tr>
          </w:tbl>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FB1F90">
              <w:rPr>
                <w:rFonts w:ascii="Arial" w:eastAsia="Times New Roman" w:hAnsi="Arial" w:cs="Arial"/>
                <w:b/>
                <w:bCs/>
                <w:color w:val="003366"/>
                <w:sz w:val="20"/>
                <w:szCs w:val="20"/>
                <w:lang w:eastAsia="en-CA"/>
              </w:rPr>
              <w:t> 1) Calculate the absolute change in quantity (numerator):</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FB1F90">
              <w:rPr>
                <w:rFonts w:ascii="Arial" w:eastAsia="Times New Roman" w:hAnsi="Arial" w:cs="Arial"/>
                <w:color w:val="003366"/>
                <w:sz w:val="20"/>
                <w:szCs w:val="20"/>
                <w:lang w:eastAsia="en-CA"/>
              </w:rPr>
              <w:t> Original Quantity Demanded - Post price change Quantity demanded (numerator)</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FB1F90">
              <w:rPr>
                <w:rFonts w:ascii="Arial" w:eastAsia="Times New Roman" w:hAnsi="Arial" w:cs="Arial"/>
                <w:color w:val="003366"/>
                <w:sz w:val="20"/>
                <w:szCs w:val="20"/>
                <w:lang w:eastAsia="en-CA"/>
              </w:rPr>
              <w:t> (1000 – 900) = </w:t>
            </w:r>
            <w:r w:rsidRPr="00FB1F90">
              <w:rPr>
                <w:rFonts w:ascii="Arial" w:eastAsia="Times New Roman" w:hAnsi="Arial" w:cs="Arial"/>
                <w:b/>
                <w:bCs/>
                <w:color w:val="003366"/>
                <w:sz w:val="20"/>
                <w:szCs w:val="20"/>
                <w:lang w:eastAsia="en-CA"/>
              </w:rPr>
              <w:t> 100</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FB1F90">
              <w:rPr>
                <w:rFonts w:ascii="Arial" w:eastAsia="Times New Roman" w:hAnsi="Arial" w:cs="Arial"/>
                <w:b/>
                <w:bCs/>
                <w:color w:val="003366"/>
                <w:sz w:val="20"/>
                <w:szCs w:val="20"/>
                <w:lang w:eastAsia="en-CA"/>
              </w:rPr>
              <w:t> 2) Calculate the Average quantity demanded (denominator)</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FB1F90">
              <w:rPr>
                <w:rFonts w:ascii="Arial" w:eastAsia="Times New Roman" w:hAnsi="Arial" w:cs="Arial"/>
                <w:color w:val="003366"/>
                <w:sz w:val="20"/>
                <w:szCs w:val="20"/>
                <w:lang w:eastAsia="en-CA"/>
              </w:rPr>
              <w:t> (Original Quantity Demanded + Post price change Quantity demanded) / 2 </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FB1F90">
              <w:rPr>
                <w:rFonts w:ascii="Arial" w:eastAsia="Times New Roman" w:hAnsi="Arial" w:cs="Arial"/>
                <w:color w:val="003366"/>
                <w:sz w:val="20"/>
                <w:szCs w:val="20"/>
                <w:lang w:eastAsia="en-CA"/>
              </w:rPr>
              <w:t> (1000+900) / 2   = </w:t>
            </w:r>
            <w:r w:rsidRPr="00FB1F90">
              <w:rPr>
                <w:rFonts w:ascii="Arial" w:eastAsia="Times New Roman" w:hAnsi="Arial" w:cs="Arial"/>
                <w:b/>
                <w:bCs/>
                <w:color w:val="003366"/>
                <w:sz w:val="20"/>
                <w:szCs w:val="20"/>
                <w:lang w:eastAsia="en-CA"/>
              </w:rPr>
              <w:t>950</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FB1F90">
              <w:rPr>
                <w:rFonts w:ascii="Arial" w:eastAsia="Times New Roman" w:hAnsi="Arial" w:cs="Arial"/>
                <w:b/>
                <w:bCs/>
                <w:color w:val="003366"/>
                <w:sz w:val="20"/>
                <w:szCs w:val="20"/>
                <w:lang w:eastAsia="en-CA"/>
              </w:rPr>
              <w:t xml:space="preserve">3) Divide the absolute change in quantity demanded by the average quantity demanded and </w:t>
            </w:r>
            <w:proofErr w:type="gramStart"/>
            <w:r w:rsidRPr="00FB1F90">
              <w:rPr>
                <w:rFonts w:ascii="Arial" w:eastAsia="Times New Roman" w:hAnsi="Arial" w:cs="Arial"/>
                <w:b/>
                <w:bCs/>
                <w:color w:val="003366"/>
                <w:sz w:val="20"/>
                <w:szCs w:val="20"/>
                <w:lang w:eastAsia="en-CA"/>
              </w:rPr>
              <w:t>multiply</w:t>
            </w:r>
            <w:proofErr w:type="gramEnd"/>
            <w:r w:rsidRPr="00FB1F90">
              <w:rPr>
                <w:rFonts w:ascii="Arial" w:eastAsia="Times New Roman" w:hAnsi="Arial" w:cs="Arial"/>
                <w:b/>
                <w:bCs/>
                <w:color w:val="003366"/>
                <w:sz w:val="20"/>
                <w:szCs w:val="20"/>
                <w:lang w:eastAsia="en-CA"/>
              </w:rPr>
              <w:t xml:space="preserve"> by 100 to get a percentage to get the Percent change in quantity.</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FB1F90">
              <w:rPr>
                <w:rFonts w:ascii="Arial" w:eastAsia="Times New Roman" w:hAnsi="Arial" w:cs="Arial"/>
                <w:color w:val="003366"/>
                <w:sz w:val="20"/>
                <w:szCs w:val="20"/>
                <w:lang w:eastAsia="en-CA"/>
              </w:rPr>
              <w:t>(100/950) * 100 = </w:t>
            </w:r>
            <w:r w:rsidRPr="00FB1F90">
              <w:rPr>
                <w:rFonts w:ascii="Arial" w:eastAsia="Times New Roman" w:hAnsi="Arial" w:cs="Arial"/>
                <w:b/>
                <w:bCs/>
                <w:color w:val="003366"/>
                <w:sz w:val="20"/>
                <w:szCs w:val="20"/>
                <w:lang w:eastAsia="en-CA"/>
              </w:rPr>
              <w:t>10.5%</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FB1F90">
              <w:rPr>
                <w:rFonts w:ascii="Arial" w:eastAsia="Times New Roman" w:hAnsi="Arial" w:cs="Arial"/>
                <w:color w:val="003366"/>
                <w:sz w:val="20"/>
                <w:szCs w:val="20"/>
                <w:lang w:eastAsia="en-CA"/>
              </w:rPr>
              <w:lastRenderedPageBreak/>
              <w:t> </w:t>
            </w:r>
            <w:r w:rsidRPr="00FB1F90">
              <w:rPr>
                <w:rFonts w:ascii="Arial" w:eastAsia="Times New Roman" w:hAnsi="Arial" w:cs="Arial"/>
                <w:b/>
                <w:bCs/>
                <w:color w:val="0C8865"/>
                <w:sz w:val="20"/>
                <w:szCs w:val="20"/>
                <w:lang w:eastAsia="en-CA"/>
              </w:rPr>
              <w:t>B) Calculate percentage change in price:</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FB1F90">
              <w:rPr>
                <w:rFonts w:ascii="Arial" w:eastAsia="Times New Roman" w:hAnsi="Arial" w:cs="Arial"/>
                <w:color w:val="003366"/>
                <w:sz w:val="20"/>
                <w:szCs w:val="20"/>
                <w:lang w:eastAsia="en-CA"/>
              </w:rPr>
              <w:t> </w:t>
            </w:r>
            <w:r w:rsidRPr="00FB1F90">
              <w:rPr>
                <w:rFonts w:ascii="Arial" w:eastAsia="Times New Roman" w:hAnsi="Arial" w:cs="Arial"/>
                <w:b/>
                <w:bCs/>
                <w:color w:val="003366"/>
                <w:sz w:val="20"/>
                <w:szCs w:val="20"/>
                <w:lang w:eastAsia="en-CA"/>
              </w:rPr>
              <w:t>1) Calculate the absolute change in price – ignore negative numbers (numerator):</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FB1F90">
              <w:rPr>
                <w:rFonts w:ascii="Arial" w:eastAsia="Times New Roman" w:hAnsi="Arial" w:cs="Arial"/>
                <w:color w:val="003366"/>
                <w:sz w:val="20"/>
                <w:szCs w:val="20"/>
                <w:lang w:eastAsia="en-CA"/>
              </w:rPr>
              <w:t> Original Price – New Price</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FB1F90">
              <w:rPr>
                <w:rFonts w:ascii="Arial" w:eastAsia="Times New Roman" w:hAnsi="Arial" w:cs="Arial"/>
                <w:color w:val="003366"/>
                <w:sz w:val="20"/>
                <w:szCs w:val="20"/>
                <w:lang w:eastAsia="en-CA"/>
              </w:rPr>
              <w:t> (100 – 120) =  20</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FB1F90">
              <w:rPr>
                <w:rFonts w:ascii="Arial" w:eastAsia="Times New Roman" w:hAnsi="Arial" w:cs="Arial"/>
                <w:color w:val="003366"/>
                <w:sz w:val="20"/>
                <w:szCs w:val="20"/>
                <w:lang w:eastAsia="en-CA"/>
              </w:rPr>
              <w:t> </w:t>
            </w:r>
            <w:r w:rsidRPr="00FB1F90">
              <w:rPr>
                <w:rFonts w:ascii="Arial" w:eastAsia="Times New Roman" w:hAnsi="Arial" w:cs="Arial"/>
                <w:b/>
                <w:bCs/>
                <w:color w:val="003366"/>
                <w:sz w:val="20"/>
                <w:szCs w:val="20"/>
                <w:lang w:eastAsia="en-CA"/>
              </w:rPr>
              <w:t>2) Calculate the Average Price (denominator)</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FB1F90">
              <w:rPr>
                <w:rFonts w:ascii="Arial" w:eastAsia="Times New Roman" w:hAnsi="Arial" w:cs="Arial"/>
                <w:color w:val="003366"/>
                <w:sz w:val="20"/>
                <w:szCs w:val="20"/>
                <w:lang w:eastAsia="en-CA"/>
              </w:rPr>
              <w:t> (Original Price + New Price) / 2 </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FB1F90">
              <w:rPr>
                <w:rFonts w:ascii="Arial" w:eastAsia="Times New Roman" w:hAnsi="Arial" w:cs="Arial"/>
                <w:color w:val="003366"/>
                <w:sz w:val="20"/>
                <w:szCs w:val="20"/>
                <w:lang w:eastAsia="en-CA"/>
              </w:rPr>
              <w:t> (100+120) / 2   = 110</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FB1F90">
              <w:rPr>
                <w:rFonts w:ascii="Arial" w:eastAsia="Times New Roman" w:hAnsi="Arial" w:cs="Arial"/>
                <w:b/>
                <w:bCs/>
                <w:color w:val="003366"/>
                <w:sz w:val="20"/>
                <w:szCs w:val="20"/>
                <w:lang w:eastAsia="en-CA"/>
              </w:rPr>
              <w:t>3) Divide the absolute change in price by the average price and multiply by 100 to get a percentage to get the Percent change in price.</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FB1F90">
              <w:rPr>
                <w:rFonts w:ascii="Arial" w:eastAsia="Times New Roman" w:hAnsi="Arial" w:cs="Arial"/>
                <w:color w:val="003366"/>
                <w:sz w:val="20"/>
                <w:szCs w:val="20"/>
                <w:lang w:eastAsia="en-CA"/>
              </w:rPr>
              <w:t> (20/110) * 100 = </w:t>
            </w:r>
            <w:r w:rsidRPr="00FB1F90">
              <w:rPr>
                <w:rFonts w:ascii="Arial" w:eastAsia="Times New Roman" w:hAnsi="Arial" w:cs="Arial"/>
                <w:b/>
                <w:bCs/>
                <w:color w:val="003366"/>
                <w:sz w:val="20"/>
                <w:szCs w:val="20"/>
                <w:lang w:eastAsia="en-CA"/>
              </w:rPr>
              <w:t>18.2%</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FB1F90">
              <w:rPr>
                <w:rFonts w:ascii="Arial" w:eastAsia="Times New Roman" w:hAnsi="Arial" w:cs="Arial"/>
                <w:b/>
                <w:bCs/>
                <w:color w:val="0C8865"/>
                <w:sz w:val="20"/>
                <w:szCs w:val="20"/>
                <w:lang w:eastAsia="en-CA"/>
              </w:rPr>
              <w:t>C) Calculate the Coefficient of elasticity by dividing Percentage change in Quantity Demanded (A) by the Percentage change in Price (B)</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FB1F90">
              <w:rPr>
                <w:rFonts w:ascii="Arial" w:eastAsia="Times New Roman" w:hAnsi="Arial" w:cs="Arial"/>
                <w:color w:val="003366"/>
                <w:sz w:val="20"/>
                <w:szCs w:val="20"/>
                <w:u w:val="single"/>
                <w:lang w:eastAsia="en-CA"/>
              </w:rPr>
              <w:t>10.5%  </w:t>
            </w:r>
            <w:r w:rsidRPr="00FB1F90">
              <w:rPr>
                <w:rFonts w:ascii="Arial" w:eastAsia="Times New Roman" w:hAnsi="Arial" w:cs="Arial"/>
                <w:color w:val="003366"/>
                <w:sz w:val="20"/>
                <w:szCs w:val="20"/>
                <w:lang w:eastAsia="en-CA"/>
              </w:rPr>
              <w:t> =  0.58</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FB1F90">
              <w:rPr>
                <w:rFonts w:ascii="Arial" w:eastAsia="Times New Roman" w:hAnsi="Arial" w:cs="Arial"/>
                <w:color w:val="003366"/>
                <w:sz w:val="20"/>
                <w:szCs w:val="20"/>
                <w:lang w:eastAsia="en-CA"/>
              </w:rPr>
              <w:t>18.2%</w:t>
            </w:r>
          </w:p>
          <w:tbl>
            <w:tblPr>
              <w:tblW w:w="8820" w:type="dxa"/>
              <w:tblCellSpacing w:w="15" w:type="dxa"/>
              <w:tblBorders>
                <w:top w:val="outset" w:sz="12" w:space="0" w:color="0C8865"/>
                <w:left w:val="outset" w:sz="12" w:space="0" w:color="0C8865"/>
                <w:bottom w:val="outset" w:sz="12" w:space="0" w:color="0C8865"/>
                <w:right w:val="outset" w:sz="12" w:space="0" w:color="0C8865"/>
              </w:tblBorders>
              <w:tblLayout w:type="fixed"/>
              <w:tblCellMar>
                <w:top w:w="60" w:type="dxa"/>
                <w:left w:w="60" w:type="dxa"/>
                <w:bottom w:w="60" w:type="dxa"/>
                <w:right w:w="60" w:type="dxa"/>
              </w:tblCellMar>
              <w:tblLook w:val="04A0" w:firstRow="1" w:lastRow="0" w:firstColumn="1" w:lastColumn="0" w:noHBand="0" w:noVBand="1"/>
            </w:tblPr>
            <w:tblGrid>
              <w:gridCol w:w="1305"/>
              <w:gridCol w:w="7515"/>
            </w:tblGrid>
            <w:tr w:rsidR="00FB1F90" w:rsidRPr="00FB1F90" w:rsidTr="00FB1F90">
              <w:trPr>
                <w:tblCellSpacing w:w="15" w:type="dxa"/>
              </w:trPr>
              <w:tc>
                <w:tcPr>
                  <w:tcW w:w="1245" w:type="dxa"/>
                  <w:tcBorders>
                    <w:top w:val="outset" w:sz="6" w:space="0" w:color="0C8865"/>
                    <w:left w:val="outset" w:sz="6" w:space="0" w:color="0C8865"/>
                    <w:bottom w:val="outset" w:sz="6" w:space="0" w:color="0C8865"/>
                    <w:right w:val="outset" w:sz="6" w:space="0" w:color="0C8865"/>
                  </w:tcBorders>
                  <w:vAlign w:val="center"/>
                  <w:hideMark/>
                </w:tcPr>
                <w:p w:rsidR="00FB1F90" w:rsidRPr="00FB1F90" w:rsidRDefault="00FB1F90" w:rsidP="00FB1F90">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FB1F90">
                    <w:rPr>
                      <w:rFonts w:ascii="Times New Roman" w:eastAsia="Times New Roman" w:hAnsi="Times New Roman" w:cs="Times New Roman"/>
                      <w:noProof/>
                      <w:sz w:val="24"/>
                      <w:szCs w:val="24"/>
                      <w:lang w:eastAsia="en-CA"/>
                    </w:rPr>
                    <w:drawing>
                      <wp:inline distT="0" distB="0" distL="0" distR="0" wp14:anchorId="36245DCB" wp14:editId="2C2F0B24">
                        <wp:extent cx="762000" cy="762000"/>
                        <wp:effectExtent l="0" t="0" r="0" b="0"/>
                        <wp:docPr id="34" name="Picture 34" descr="https://d2l.cna.nl.ca/content/F13/EC1110_F13/images/note.gif?_&amp;d2lSessionVal=JDWI98kGomKwG8YmeuiyTxdW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s://d2l.cna.nl.ca/content/F13/EC1110_F13/images/note.gif?_&amp;d2lSessionVal=JDWI98kGomKwG8YmeuiyTxdWK"/>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c>
                <w:tcPr>
                  <w:tcW w:w="7380" w:type="dxa"/>
                  <w:tcBorders>
                    <w:top w:val="outset" w:sz="6" w:space="0" w:color="0C8865"/>
                    <w:left w:val="outset" w:sz="6" w:space="0" w:color="0C8865"/>
                    <w:bottom w:val="outset" w:sz="6" w:space="0" w:color="0C8865"/>
                    <w:right w:val="outset" w:sz="6" w:space="0" w:color="0C8865"/>
                  </w:tcBorders>
                  <w:vAlign w:val="center"/>
                  <w:hideMark/>
                </w:tcPr>
                <w:p w:rsidR="00FB1F90" w:rsidRPr="00FB1F90" w:rsidRDefault="00FB1F90" w:rsidP="00FB1F90">
                  <w:pPr>
                    <w:spacing w:after="0" w:line="240" w:lineRule="auto"/>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Please note that 0.58 is less than 1 so this indicates an </w:t>
                  </w:r>
                  <w:r w:rsidRPr="00FB1F90">
                    <w:rPr>
                      <w:rFonts w:ascii="Arial" w:eastAsia="Times New Roman" w:hAnsi="Arial" w:cs="Arial"/>
                      <w:b/>
                      <w:bCs/>
                      <w:sz w:val="20"/>
                      <w:szCs w:val="20"/>
                      <w:lang w:eastAsia="en-CA"/>
                    </w:rPr>
                    <w:t>inelastic demand -</w:t>
                  </w:r>
                  <w:r w:rsidRPr="00FB1F90">
                    <w:rPr>
                      <w:rFonts w:ascii="Arial" w:eastAsia="Times New Roman" w:hAnsi="Arial" w:cs="Arial"/>
                      <w:sz w:val="20"/>
                      <w:szCs w:val="20"/>
                      <w:lang w:eastAsia="en-CA"/>
                    </w:rPr>
                    <w:t> i.e. demand for this product is relatively affected by a change in its price.  </w:t>
                  </w:r>
                </w:p>
              </w:tc>
            </w:tr>
          </w:tbl>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FB1F90">
              <w:rPr>
                <w:rFonts w:ascii="Times New Roman" w:eastAsia="Times New Roman" w:hAnsi="Times New Roman" w:cs="Times New Roman"/>
                <w:color w:val="003366"/>
                <w:sz w:val="24"/>
                <w:szCs w:val="24"/>
                <w:lang w:eastAsia="en-CA"/>
              </w:rPr>
              <w:t> </w:t>
            </w:r>
          </w:p>
          <w:tbl>
            <w:tblPr>
              <w:tblW w:w="9000" w:type="dxa"/>
              <w:tblCellSpacing w:w="15" w:type="dxa"/>
              <w:tblLayout w:type="fixed"/>
              <w:tblCellMar>
                <w:top w:w="30" w:type="dxa"/>
                <w:left w:w="30" w:type="dxa"/>
                <w:bottom w:w="30" w:type="dxa"/>
                <w:right w:w="30" w:type="dxa"/>
              </w:tblCellMar>
              <w:tblLook w:val="04A0" w:firstRow="1" w:lastRow="0" w:firstColumn="1" w:lastColumn="0" w:noHBand="0" w:noVBand="1"/>
            </w:tblPr>
            <w:tblGrid>
              <w:gridCol w:w="50"/>
              <w:gridCol w:w="8950"/>
            </w:tblGrid>
            <w:tr w:rsidR="00FB1F90" w:rsidRPr="00FB1F90" w:rsidTr="00FB1F90">
              <w:trPr>
                <w:gridBefore w:val="1"/>
                <w:tblCellSpacing w:w="15" w:type="dxa"/>
              </w:trPr>
              <w:tc>
                <w:tcPr>
                  <w:tcW w:w="8890" w:type="dxa"/>
                  <w:shd w:val="clear" w:color="auto" w:fill="EEF7F7"/>
                  <w:vAlign w:val="center"/>
                  <w:hideMark/>
                </w:tcPr>
                <w:p w:rsidR="00FB1F90" w:rsidRPr="00FB1F90" w:rsidRDefault="00FB1F90" w:rsidP="00FB1F90">
                  <w:pPr>
                    <w:spacing w:after="0" w:line="240" w:lineRule="auto"/>
                    <w:rPr>
                      <w:rFonts w:ascii="Times New Roman" w:eastAsia="Times New Roman" w:hAnsi="Times New Roman" w:cs="Times New Roman"/>
                      <w:sz w:val="24"/>
                      <w:szCs w:val="24"/>
                      <w:lang w:eastAsia="en-CA"/>
                    </w:rPr>
                  </w:pPr>
                  <w:r w:rsidRPr="00FB1F90">
                    <w:rPr>
                      <w:rFonts w:ascii="Arial" w:eastAsia="Times New Roman" w:hAnsi="Arial" w:cs="Arial"/>
                      <w:b/>
                      <w:bCs/>
                      <w:sz w:val="27"/>
                      <w:szCs w:val="27"/>
                      <w:lang w:val="en-GB" w:eastAsia="en-CA"/>
                    </w:rPr>
                    <w:t>Unit 4 - Topic 2:  </w:t>
                  </w:r>
                  <w:r w:rsidRPr="00FB1F90">
                    <w:rPr>
                      <w:rFonts w:ascii="Arial" w:eastAsia="Times New Roman" w:hAnsi="Arial" w:cs="Arial"/>
                      <w:b/>
                      <w:bCs/>
                      <w:sz w:val="27"/>
                      <w:szCs w:val="27"/>
                      <w:lang w:eastAsia="en-CA"/>
                    </w:rPr>
                    <w:t>Determinants of Price Elasticity of Demand</w:t>
                  </w:r>
                </w:p>
              </w:tc>
            </w:tr>
            <w:tr w:rsidR="00FB1F90" w:rsidRPr="00FB1F90" w:rsidTr="00FB1F90">
              <w:trPr>
                <w:gridBefore w:val="1"/>
                <w:tblCellSpacing w:w="15" w:type="dxa"/>
              </w:trPr>
              <w:tc>
                <w:tcPr>
                  <w:tcW w:w="8890" w:type="dxa"/>
                  <w:hideMark/>
                </w:tcPr>
                <w:p w:rsidR="00FB1F90" w:rsidRPr="00FB1F90" w:rsidRDefault="00FB1F90" w:rsidP="00FB1F90">
                  <w:pPr>
                    <w:spacing w:before="100" w:beforeAutospacing="1" w:after="100" w:afterAutospacing="1" w:line="240" w:lineRule="auto"/>
                    <w:rPr>
                      <w:rFonts w:ascii="Times New Roman" w:eastAsia="Times New Roman" w:hAnsi="Times New Roman" w:cs="Times New Roman"/>
                      <w:sz w:val="24"/>
                      <w:szCs w:val="24"/>
                      <w:lang w:eastAsia="en-CA"/>
                    </w:rPr>
                  </w:pPr>
                  <w:r w:rsidRPr="00FB1F90">
                    <w:rPr>
                      <w:rFonts w:ascii="Arial" w:eastAsia="Times New Roman" w:hAnsi="Arial" w:cs="Arial"/>
                      <w:color w:val="000000"/>
                      <w:sz w:val="20"/>
                      <w:szCs w:val="20"/>
                      <w:lang w:eastAsia="en-CA"/>
                    </w:rPr>
                    <w:t> </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So what causes the demand of a given product to be elastic or inelastic?  There are a number of reasons including:</w:t>
                  </w:r>
                </w:p>
                <w:p w:rsidR="00FB1F90" w:rsidRPr="00FB1F90" w:rsidRDefault="00FB1F90" w:rsidP="00FB1F90">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CA"/>
                    </w:rPr>
                  </w:pPr>
                  <w:r w:rsidRPr="00FB1F90">
                    <w:rPr>
                      <w:rFonts w:ascii="Arial" w:eastAsia="Times New Roman" w:hAnsi="Arial" w:cs="Arial"/>
                      <w:b/>
                      <w:bCs/>
                      <w:sz w:val="20"/>
                      <w:szCs w:val="20"/>
                      <w:lang w:eastAsia="en-CA"/>
                    </w:rPr>
                    <w:t>The availability of substitutes:</w:t>
                  </w:r>
                  <w:r w:rsidRPr="00FB1F90">
                    <w:rPr>
                      <w:rFonts w:ascii="Arial" w:eastAsia="Times New Roman" w:hAnsi="Arial" w:cs="Arial"/>
                      <w:sz w:val="20"/>
                      <w:szCs w:val="20"/>
                      <w:lang w:eastAsia="en-CA"/>
                    </w:rPr>
                    <w:t> The more substitutes there are available, the more elastic demand is because people can switch easily from the higher priced product to one that is less expensive.  </w:t>
                  </w:r>
                </w:p>
                <w:p w:rsidR="00FB1F90" w:rsidRPr="00FB1F90" w:rsidRDefault="00FB1F90" w:rsidP="00FB1F90">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CA"/>
                    </w:rPr>
                  </w:pPr>
                  <w:r w:rsidRPr="00FB1F90">
                    <w:rPr>
                      <w:rFonts w:ascii="Arial" w:eastAsia="Times New Roman" w:hAnsi="Arial" w:cs="Arial"/>
                      <w:b/>
                      <w:bCs/>
                      <w:sz w:val="20"/>
                      <w:szCs w:val="20"/>
                      <w:lang w:eastAsia="en-CA"/>
                    </w:rPr>
                    <w:t>The percentage of household income spent on the commodity:</w:t>
                  </w:r>
                  <w:r w:rsidRPr="00FB1F90">
                    <w:rPr>
                      <w:rFonts w:ascii="Arial" w:eastAsia="Times New Roman" w:hAnsi="Arial" w:cs="Arial"/>
                      <w:sz w:val="20"/>
                      <w:szCs w:val="20"/>
                      <w:lang w:eastAsia="en-CA"/>
                    </w:rPr>
                    <w:t> The larger the percentage of one’s income that is spent on a particular commodity, the more elastic is the demand for that commodity.</w:t>
                  </w:r>
                </w:p>
                <w:p w:rsidR="00FB1F90" w:rsidRPr="00FB1F90" w:rsidRDefault="00FB1F90" w:rsidP="00FB1F90">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CA"/>
                    </w:rPr>
                  </w:pPr>
                  <w:r w:rsidRPr="00FB1F90">
                    <w:rPr>
                      <w:rFonts w:ascii="Arial" w:eastAsia="Times New Roman" w:hAnsi="Arial" w:cs="Arial"/>
                      <w:b/>
                      <w:bCs/>
                      <w:sz w:val="20"/>
                      <w:szCs w:val="20"/>
                      <w:lang w:eastAsia="en-CA"/>
                    </w:rPr>
                    <w:t>The amount of time that has elapsed since the price change:</w:t>
                  </w:r>
                  <w:r w:rsidRPr="00FB1F90">
                    <w:rPr>
                      <w:rFonts w:ascii="Arial" w:eastAsia="Times New Roman" w:hAnsi="Arial" w:cs="Arial"/>
                      <w:sz w:val="20"/>
                      <w:szCs w:val="20"/>
                      <w:lang w:eastAsia="en-CA"/>
                    </w:rPr>
                    <w:t> The elasticity of demand tends to be greater the longer the time period involved.</w:t>
                  </w:r>
                </w:p>
              </w:tc>
            </w:tr>
            <w:tr w:rsidR="00FB1F90" w:rsidRPr="00FB1F90" w:rsidTr="00FB1F90">
              <w:trPr>
                <w:tblCellSpacing w:w="15" w:type="dxa"/>
              </w:trPr>
              <w:tc>
                <w:tcPr>
                  <w:tcW w:w="8940" w:type="dxa"/>
                  <w:gridSpan w:val="2"/>
                  <w:shd w:val="clear" w:color="auto" w:fill="EEF7F7"/>
                  <w:vAlign w:val="center"/>
                  <w:hideMark/>
                </w:tcPr>
                <w:p w:rsidR="00FB1F90" w:rsidRPr="00FB1F90" w:rsidRDefault="00FB1F90" w:rsidP="00FB1F90">
                  <w:pPr>
                    <w:spacing w:after="0" w:line="240" w:lineRule="auto"/>
                    <w:rPr>
                      <w:rFonts w:ascii="Times New Roman" w:eastAsia="Times New Roman" w:hAnsi="Times New Roman" w:cs="Times New Roman"/>
                      <w:sz w:val="24"/>
                      <w:szCs w:val="24"/>
                      <w:lang w:eastAsia="en-CA"/>
                    </w:rPr>
                  </w:pPr>
                  <w:r w:rsidRPr="00FB1F90">
                    <w:rPr>
                      <w:rFonts w:ascii="Arial" w:eastAsia="Times New Roman" w:hAnsi="Arial" w:cs="Arial"/>
                      <w:b/>
                      <w:bCs/>
                      <w:sz w:val="27"/>
                      <w:szCs w:val="27"/>
                      <w:lang w:val="en-GB" w:eastAsia="en-CA"/>
                    </w:rPr>
                    <w:lastRenderedPageBreak/>
                    <w:t>Unit 4 - Topic 3:  </w:t>
                  </w:r>
                  <w:r w:rsidRPr="00FB1F90">
                    <w:rPr>
                      <w:rFonts w:ascii="Arial" w:eastAsia="Times New Roman" w:hAnsi="Arial" w:cs="Arial"/>
                      <w:b/>
                      <w:bCs/>
                      <w:sz w:val="27"/>
                      <w:szCs w:val="27"/>
                      <w:lang w:eastAsia="en-CA"/>
                    </w:rPr>
                    <w:t>The Coefficient of Elasticity Changes over the Demand Curve</w:t>
                  </w:r>
                </w:p>
              </w:tc>
            </w:tr>
            <w:tr w:rsidR="00FB1F90" w:rsidRPr="00FB1F90" w:rsidTr="00FB1F90">
              <w:trPr>
                <w:tblCellSpacing w:w="15" w:type="dxa"/>
              </w:trPr>
              <w:tc>
                <w:tcPr>
                  <w:tcW w:w="8940" w:type="dxa"/>
                  <w:gridSpan w:val="2"/>
                  <w:hideMark/>
                </w:tcPr>
                <w:p w:rsidR="00FB1F90" w:rsidRPr="00FB1F90" w:rsidRDefault="00FB1F90" w:rsidP="00FB1F90">
                  <w:pPr>
                    <w:spacing w:after="0" w:line="240" w:lineRule="auto"/>
                    <w:rPr>
                      <w:rFonts w:ascii="Times New Roman" w:eastAsia="Times New Roman" w:hAnsi="Times New Roman" w:cs="Times New Roman"/>
                      <w:sz w:val="24"/>
                      <w:szCs w:val="24"/>
                      <w:lang w:eastAsia="en-CA"/>
                    </w:rPr>
                  </w:pPr>
                </w:p>
                <w:p w:rsidR="00FB1F90" w:rsidRPr="00FB1F90" w:rsidRDefault="00FB1F90" w:rsidP="00FB1F90">
                  <w:pPr>
                    <w:spacing w:before="100" w:beforeAutospacing="1" w:after="100" w:afterAutospacing="1" w:line="240" w:lineRule="auto"/>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We have seen how to calculate a demand curve in Unit 2.</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You can calculate the coefficient of elasticity over the entire demand curve. </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If you do this, you will note that the coefficient of elasticity will change at each price point.  It will be elastic towards the top of the curve and inelastic towards the bottom.  </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This occurs because higher price points are found at the top of the demand curve.  Total revenue will increase as we move down the demand curve – As we move to the right down the curve price is going down and quantity demanded is going up – this is a characteristic of elastic demand. </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As prices continue to fall along the curve, people will buy more of the product but less will be made on each unit – theoretically price could drop to 0 and no revenue would be generated by the product. </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The balance point at which the percentage change in quantity equals the percentage change in price is known as having unitary elasticity.</w:t>
                  </w:r>
                </w:p>
              </w:tc>
            </w:tr>
          </w:tbl>
          <w:p w:rsidR="00FB1F90" w:rsidRPr="00FB1F90" w:rsidRDefault="00FB1F90" w:rsidP="00FB1F90">
            <w:pPr>
              <w:spacing w:before="100" w:beforeAutospacing="1" w:after="100" w:afterAutospacing="1" w:line="240" w:lineRule="auto"/>
              <w:rPr>
                <w:rFonts w:ascii="Times New Roman" w:eastAsia="Times New Roman" w:hAnsi="Times New Roman" w:cs="Times New Roman"/>
                <w:sz w:val="24"/>
                <w:szCs w:val="24"/>
                <w:lang w:eastAsia="en-CA"/>
              </w:rPr>
            </w:pPr>
          </w:p>
        </w:tc>
      </w:tr>
      <w:tr w:rsidR="00FB1F90" w:rsidRPr="00FB1F90" w:rsidTr="00FB1F90">
        <w:tblPrEx>
          <w:tblCellSpacing w:w="15" w:type="dxa"/>
          <w:tblCellMar>
            <w:top w:w="30" w:type="dxa"/>
            <w:left w:w="30" w:type="dxa"/>
            <w:bottom w:w="30" w:type="dxa"/>
            <w:right w:w="30" w:type="dxa"/>
          </w:tblCellMar>
        </w:tblPrEx>
        <w:trPr>
          <w:gridAfter w:val="3"/>
          <w:wAfter w:w="690" w:type="dxa"/>
          <w:tblCellSpacing w:w="15" w:type="dxa"/>
        </w:trPr>
        <w:tc>
          <w:tcPr>
            <w:tcW w:w="8790" w:type="dxa"/>
            <w:gridSpan w:val="2"/>
            <w:shd w:val="clear" w:color="auto" w:fill="EEF7F7"/>
            <w:vAlign w:val="center"/>
            <w:hideMark/>
          </w:tcPr>
          <w:p w:rsidR="00FB1F90" w:rsidRDefault="00FB1F90" w:rsidP="00FB1F90">
            <w:pPr>
              <w:spacing w:after="0" w:line="240" w:lineRule="auto"/>
              <w:rPr>
                <w:rFonts w:ascii="Arial" w:eastAsia="Times New Roman" w:hAnsi="Arial" w:cs="Arial"/>
                <w:b/>
                <w:bCs/>
                <w:sz w:val="28"/>
                <w:szCs w:val="28"/>
                <w:lang w:val="en-GB" w:eastAsia="en-CA"/>
              </w:rPr>
            </w:pPr>
          </w:p>
          <w:p w:rsidR="00FB1F90" w:rsidRPr="00FB1F90" w:rsidRDefault="00FB1F90" w:rsidP="00FB1F90">
            <w:pPr>
              <w:spacing w:after="0" w:line="240" w:lineRule="auto"/>
              <w:rPr>
                <w:rFonts w:ascii="Times New Roman" w:eastAsia="Times New Roman" w:hAnsi="Times New Roman" w:cs="Times New Roman"/>
                <w:sz w:val="24"/>
                <w:szCs w:val="24"/>
                <w:lang w:eastAsia="en-CA"/>
              </w:rPr>
            </w:pPr>
            <w:r w:rsidRPr="00FB1F90">
              <w:rPr>
                <w:rFonts w:ascii="Arial" w:eastAsia="Times New Roman" w:hAnsi="Arial" w:cs="Arial"/>
                <w:b/>
                <w:bCs/>
                <w:sz w:val="28"/>
                <w:szCs w:val="28"/>
                <w:lang w:val="en-GB" w:eastAsia="en-CA"/>
              </w:rPr>
              <w:t>Unit 4 - Topic 4:  </w:t>
            </w:r>
            <w:r w:rsidRPr="00FB1F90">
              <w:rPr>
                <w:rFonts w:ascii="Arial" w:eastAsia="Times New Roman" w:hAnsi="Arial" w:cs="Arial"/>
                <w:b/>
                <w:bCs/>
                <w:sz w:val="28"/>
                <w:szCs w:val="28"/>
                <w:lang w:eastAsia="en-CA"/>
              </w:rPr>
              <w:t>Applications of Demand Based Price Elasticity</w:t>
            </w:r>
          </w:p>
        </w:tc>
      </w:tr>
      <w:tr w:rsidR="00FB1F90" w:rsidRPr="00FB1F90" w:rsidTr="00FB1F90">
        <w:tblPrEx>
          <w:tblCellSpacing w:w="15" w:type="dxa"/>
          <w:tblCellMar>
            <w:top w:w="30" w:type="dxa"/>
            <w:left w:w="30" w:type="dxa"/>
            <w:bottom w:w="30" w:type="dxa"/>
            <w:right w:w="30" w:type="dxa"/>
          </w:tblCellMar>
        </w:tblPrEx>
        <w:trPr>
          <w:gridAfter w:val="3"/>
          <w:wAfter w:w="690" w:type="dxa"/>
          <w:tblCellSpacing w:w="15" w:type="dxa"/>
        </w:trPr>
        <w:tc>
          <w:tcPr>
            <w:tcW w:w="8790" w:type="dxa"/>
            <w:gridSpan w:val="2"/>
            <w:hideMark/>
          </w:tcPr>
          <w:p w:rsidR="00FB1F90" w:rsidRPr="00FB1F90" w:rsidRDefault="00FB1F90" w:rsidP="00FB1F90">
            <w:pPr>
              <w:spacing w:before="100" w:beforeAutospacing="1" w:after="100" w:afterAutospacing="1" w:line="240" w:lineRule="auto"/>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 </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 So what is the practical application of calculating and understanding elasticity you ask?  What we are doing here is asking: “What effect does a change in price or a change in quantity have on seller's bottom line?</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Government, for example, must ask this question before imposing sales taxes.  Additional taxes simply add the price of a product.   If the effective price increase is too high a firm’s revenue will decline.  Such a situation could put many firms out of business – a situation that government would want to avoid.  </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Some products are more easily taxed than others.  Products that tend to have inelastic demands - where the percentage change in demand will not be as great as the percentage change in price</w:t>
            </w:r>
            <w:proofErr w:type="gramStart"/>
            <w:r w:rsidRPr="00FB1F90">
              <w:rPr>
                <w:rFonts w:ascii="Arial" w:eastAsia="Times New Roman" w:hAnsi="Arial" w:cs="Arial"/>
                <w:sz w:val="20"/>
                <w:szCs w:val="20"/>
                <w:lang w:eastAsia="en-CA"/>
              </w:rPr>
              <w:t>  -</w:t>
            </w:r>
            <w:proofErr w:type="gramEnd"/>
            <w:r w:rsidRPr="00FB1F90">
              <w:rPr>
                <w:rFonts w:ascii="Arial" w:eastAsia="Times New Roman" w:hAnsi="Arial" w:cs="Arial"/>
                <w:sz w:val="20"/>
                <w:szCs w:val="20"/>
                <w:lang w:eastAsia="en-CA"/>
              </w:rPr>
              <w:t xml:space="preserve"> are prime targets for government taxation.  Things like gasoline, cigarettes and alcohol tend to have relatively inelastic demands so that revenue (remember tax revenue goes to government!) continues to increase through price increases. </w:t>
            </w:r>
            <w:r w:rsidRPr="00FB1F90">
              <w:rPr>
                <w:rFonts w:ascii="Arial" w:eastAsia="Times New Roman" w:hAnsi="Arial" w:cs="Arial"/>
                <w:color w:val="000000"/>
                <w:sz w:val="20"/>
                <w:szCs w:val="20"/>
                <w:lang w:eastAsia="en-CA"/>
              </w:rPr>
              <w:t> </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sz w:val="24"/>
                <w:szCs w:val="24"/>
                <w:lang w:eastAsia="en-CA"/>
              </w:rPr>
            </w:pPr>
            <w:r w:rsidRPr="00FB1F90">
              <w:rPr>
                <w:rFonts w:ascii="Times New Roman" w:eastAsia="Times New Roman" w:hAnsi="Times New Roman" w:cs="Times New Roman"/>
                <w:sz w:val="24"/>
                <w:szCs w:val="24"/>
                <w:lang w:eastAsia="en-CA"/>
              </w:rPr>
              <w:t> </w:t>
            </w:r>
          </w:p>
          <w:tbl>
            <w:tblPr>
              <w:tblW w:w="9000" w:type="dxa"/>
              <w:tblCellSpacing w:w="15" w:type="dxa"/>
              <w:tblLayout w:type="fixed"/>
              <w:tblCellMar>
                <w:top w:w="30" w:type="dxa"/>
                <w:left w:w="30" w:type="dxa"/>
                <w:bottom w:w="30" w:type="dxa"/>
                <w:right w:w="30" w:type="dxa"/>
              </w:tblCellMar>
              <w:tblLook w:val="04A0" w:firstRow="1" w:lastRow="0" w:firstColumn="1" w:lastColumn="0" w:noHBand="0" w:noVBand="1"/>
            </w:tblPr>
            <w:tblGrid>
              <w:gridCol w:w="9000"/>
            </w:tblGrid>
            <w:tr w:rsidR="00FB1F90" w:rsidRPr="00FB1F90" w:rsidTr="00FB1F90">
              <w:trPr>
                <w:tblCellSpacing w:w="15" w:type="dxa"/>
              </w:trPr>
              <w:tc>
                <w:tcPr>
                  <w:tcW w:w="8940" w:type="dxa"/>
                  <w:shd w:val="clear" w:color="auto" w:fill="EEF7F7"/>
                  <w:vAlign w:val="center"/>
                  <w:hideMark/>
                </w:tcPr>
                <w:p w:rsidR="00FB1F90" w:rsidRPr="00FB1F90" w:rsidRDefault="00FB1F90" w:rsidP="00FB1F90">
                  <w:pPr>
                    <w:spacing w:after="0" w:line="240" w:lineRule="auto"/>
                    <w:rPr>
                      <w:rFonts w:ascii="Times New Roman" w:eastAsia="Times New Roman" w:hAnsi="Times New Roman" w:cs="Times New Roman"/>
                      <w:sz w:val="24"/>
                      <w:szCs w:val="24"/>
                      <w:lang w:eastAsia="en-CA"/>
                    </w:rPr>
                  </w:pPr>
                  <w:r w:rsidRPr="00FB1F90">
                    <w:rPr>
                      <w:rFonts w:ascii="Arial" w:eastAsia="Times New Roman" w:hAnsi="Arial" w:cs="Arial"/>
                      <w:b/>
                      <w:bCs/>
                      <w:sz w:val="27"/>
                      <w:szCs w:val="27"/>
                      <w:lang w:val="en-GB" w:eastAsia="en-CA"/>
                    </w:rPr>
                    <w:t>Unit 4 - Topic 5:  </w:t>
                  </w:r>
                  <w:r w:rsidRPr="00FB1F90">
                    <w:rPr>
                      <w:rFonts w:ascii="Arial" w:eastAsia="Times New Roman" w:hAnsi="Arial" w:cs="Arial"/>
                      <w:b/>
                      <w:bCs/>
                      <w:sz w:val="27"/>
                      <w:szCs w:val="27"/>
                      <w:lang w:eastAsia="en-CA"/>
                    </w:rPr>
                    <w:t>Applications of Supply Based Price Elasticity</w:t>
                  </w:r>
                </w:p>
              </w:tc>
            </w:tr>
            <w:tr w:rsidR="00FB1F90" w:rsidRPr="00FB1F90" w:rsidTr="00FB1F90">
              <w:trPr>
                <w:tblCellSpacing w:w="15" w:type="dxa"/>
              </w:trPr>
              <w:tc>
                <w:tcPr>
                  <w:tcW w:w="8940" w:type="dxa"/>
                  <w:hideMark/>
                </w:tcPr>
                <w:p w:rsidR="00FB1F90" w:rsidRPr="00FB1F90" w:rsidRDefault="00FB1F90" w:rsidP="00FB1F90">
                  <w:pPr>
                    <w:spacing w:after="0" w:line="240" w:lineRule="auto"/>
                    <w:rPr>
                      <w:rFonts w:ascii="Times New Roman" w:eastAsia="Times New Roman" w:hAnsi="Times New Roman" w:cs="Times New Roman"/>
                      <w:sz w:val="24"/>
                      <w:szCs w:val="24"/>
                      <w:lang w:eastAsia="en-CA"/>
                    </w:rPr>
                  </w:pPr>
                </w:p>
                <w:p w:rsidR="00FB1F90" w:rsidRPr="00FB1F90" w:rsidRDefault="00FB1F90" w:rsidP="00FB1F90">
                  <w:pPr>
                    <w:spacing w:before="100" w:beforeAutospacing="1" w:after="100" w:afterAutospacing="1" w:line="240" w:lineRule="auto"/>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 xml:space="preserve">From a supply point of view, reducing or increasing the supply of a given product in a market where demand is very inelastic will result in price changes. People will tend to want to buy just as much of certain ‘inelastic” product with little consideration of the price. This is basis on which government </w:t>
                  </w:r>
                  <w:r w:rsidRPr="00FB1F90">
                    <w:rPr>
                      <w:rFonts w:ascii="Arial" w:eastAsia="Times New Roman" w:hAnsi="Arial" w:cs="Arial"/>
                      <w:sz w:val="20"/>
                      <w:szCs w:val="20"/>
                      <w:lang w:eastAsia="en-CA"/>
                    </w:rPr>
                    <w:lastRenderedPageBreak/>
                    <w:t>charges high taxes on goods such as tobacco and alcohol – so called sin-taxes – because people will buy these products with limited consideration of their price. Lifesaving drugs make an excelle</w:t>
                  </w:r>
                  <w:r>
                    <w:rPr>
                      <w:rFonts w:ascii="Arial" w:eastAsia="Times New Roman" w:hAnsi="Arial" w:cs="Arial"/>
                      <w:sz w:val="20"/>
                      <w:szCs w:val="20"/>
                      <w:lang w:eastAsia="en-CA"/>
                    </w:rPr>
                    <w:t>nt</w:t>
                  </w:r>
                  <w:r w:rsidRPr="00FB1F90">
                    <w:rPr>
                      <w:rFonts w:ascii="Arial" w:eastAsia="Times New Roman" w:hAnsi="Arial" w:cs="Arial"/>
                      <w:sz w:val="20"/>
                      <w:szCs w:val="20"/>
                      <w:lang w:eastAsia="en-CA"/>
                    </w:rPr>
                    <w:t xml:space="preserve"> example of inelastic demand. Insulin users will tend to buy similar amounts of insulin no matter what the price – their life depends on it.</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Unfortunately, the same concept outlined above holds true for highly addictive illegal drugs such as alcohol and cocaine. Addicts (buyers) will want to buy as much of the product no matter what the price. It is this rationale that has been used to argue against “the war on drugs”. If government’s crackdown on illegal drugs reduces the supply from smugglers, prices will rise. Some economists argue that cracking down on drug crime causes other criminal activity to increase as addicts are forced to steal in order to fund their expensive habit.</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Similarly, increasing the supply of inelastic goods has negative consequences for Sellers. If supply of a commodity goes up, prices will be forced down. Inelastic demand for such products as grain means that demand will not change significantly relative to price. Fisherman or farmers who have an exceptional bountiful year will find that because of inelasticity they will produce more units, but prices per unit will be forced down – they simply won’t make as much!</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sz w:val="24"/>
                      <w:szCs w:val="24"/>
                      <w:lang w:eastAsia="en-CA"/>
                    </w:rPr>
                  </w:pPr>
                  <w:r w:rsidRPr="00FB1F90">
                    <w:rPr>
                      <w:rFonts w:ascii="Arial" w:eastAsia="Times New Roman" w:hAnsi="Arial" w:cs="Arial"/>
                      <w:b/>
                      <w:bCs/>
                      <w:color w:val="000000"/>
                      <w:sz w:val="20"/>
                      <w:szCs w:val="20"/>
                      <w:lang w:eastAsia="en-CA"/>
                    </w:rPr>
                    <w:t> </w:t>
                  </w:r>
                </w:p>
              </w:tc>
            </w:tr>
          </w:tbl>
          <w:p w:rsidR="00FB1F90" w:rsidRPr="00FB1F90" w:rsidRDefault="00FB1F90" w:rsidP="00FB1F90">
            <w:pPr>
              <w:spacing w:after="0" w:line="240" w:lineRule="auto"/>
              <w:rPr>
                <w:rFonts w:ascii="Times New Roman" w:eastAsia="Times New Roman" w:hAnsi="Times New Roman" w:cs="Times New Roman"/>
                <w:color w:val="003366"/>
                <w:sz w:val="27"/>
                <w:szCs w:val="27"/>
                <w:lang w:eastAsia="en-CA"/>
              </w:rPr>
            </w:pPr>
            <w:r w:rsidRPr="00FB1F90">
              <w:rPr>
                <w:rFonts w:ascii="Arial" w:eastAsia="Times New Roman" w:hAnsi="Arial" w:cs="Arial"/>
                <w:b/>
                <w:bCs/>
                <w:color w:val="003366"/>
                <w:sz w:val="28"/>
                <w:szCs w:val="28"/>
                <w:lang w:val="en-GB" w:eastAsia="en-CA"/>
              </w:rPr>
              <w:lastRenderedPageBreak/>
              <w:t>Unit 4 - Topic 6:  </w:t>
            </w:r>
            <w:r w:rsidRPr="00FB1F90">
              <w:rPr>
                <w:rFonts w:ascii="Arial" w:eastAsia="Times New Roman" w:hAnsi="Arial" w:cs="Arial"/>
                <w:b/>
                <w:bCs/>
                <w:color w:val="003366"/>
                <w:sz w:val="28"/>
                <w:szCs w:val="28"/>
                <w:lang w:eastAsia="en-CA"/>
              </w:rPr>
              <w:t>Other Forms of Elasticity</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FB1F90">
              <w:rPr>
                <w:rFonts w:ascii="Arial" w:eastAsia="Times New Roman" w:hAnsi="Arial" w:cs="Arial"/>
                <w:color w:val="003366"/>
                <w:sz w:val="20"/>
                <w:szCs w:val="20"/>
                <w:lang w:eastAsia="en-CA"/>
              </w:rPr>
              <w:t>Elasticity measures buyer or seller sensitivity. Price elasticity, as we have seen, measures a buyer's sensitivity to price changes. There are however other points on which to measure sensitivity. We will review these next.</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FB1F90">
              <w:rPr>
                <w:rFonts w:ascii="Arial" w:eastAsia="Times New Roman" w:hAnsi="Arial" w:cs="Arial"/>
                <w:b/>
                <w:bCs/>
                <w:i/>
                <w:iCs/>
                <w:color w:val="0C8865"/>
                <w:sz w:val="20"/>
                <w:szCs w:val="20"/>
                <w:lang w:eastAsia="en-CA"/>
              </w:rPr>
              <w:t>Elasticity of Supply</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FB1F90">
              <w:rPr>
                <w:rFonts w:ascii="Arial" w:eastAsia="Times New Roman" w:hAnsi="Arial" w:cs="Arial"/>
                <w:color w:val="003366"/>
                <w:sz w:val="20"/>
                <w:szCs w:val="20"/>
                <w:lang w:eastAsia="en-CA"/>
              </w:rPr>
              <w:t>Elasticity of supply measures how sensitive suppliers are to price changes in their products. Some suppliers will supply significantly more product with a given price increase – this is said to demonstrate an elastic supply. Other suppliers will tend to supply similar amounts of product regardless of the price. The National Hockey League and their recent troubles make an excellent case in point. As you know, NHL arenas have a set number of seats. This constitutes an inelastic supply over a short term and ridiculously high seating prices have been the result. To keep hockey an ‘everyman’s sport in hockey towns, significant pressure has been placed on these city councils to build bigger arenas with greater seating capacity so that more people can be accommodated at lower, more manageable prices.</w:t>
            </w:r>
          </w:p>
          <w:tbl>
            <w:tblPr>
              <w:tblW w:w="8970" w:type="dxa"/>
              <w:tblCellSpacing w:w="15" w:type="dxa"/>
              <w:tblBorders>
                <w:top w:val="outset" w:sz="12" w:space="0" w:color="0C8865"/>
                <w:left w:val="outset" w:sz="12" w:space="0" w:color="0C8865"/>
                <w:bottom w:val="outset" w:sz="12" w:space="0" w:color="0C8865"/>
                <w:right w:val="outset" w:sz="12" w:space="0" w:color="0C8865"/>
              </w:tblBorders>
              <w:tblLayout w:type="fixed"/>
              <w:tblCellMar>
                <w:top w:w="90" w:type="dxa"/>
                <w:left w:w="90" w:type="dxa"/>
                <w:bottom w:w="90" w:type="dxa"/>
                <w:right w:w="90" w:type="dxa"/>
              </w:tblCellMar>
              <w:tblLook w:val="04A0" w:firstRow="1" w:lastRow="0" w:firstColumn="1" w:lastColumn="0" w:noHBand="0" w:noVBand="1"/>
            </w:tblPr>
            <w:tblGrid>
              <w:gridCol w:w="8970"/>
            </w:tblGrid>
            <w:tr w:rsidR="00FB1F90" w:rsidRPr="00FB1F90" w:rsidTr="00FB1F90">
              <w:trPr>
                <w:tblCellSpacing w:w="15" w:type="dxa"/>
              </w:trPr>
              <w:tc>
                <w:tcPr>
                  <w:tcW w:w="8910" w:type="dxa"/>
                  <w:tcBorders>
                    <w:top w:val="outset" w:sz="6" w:space="0" w:color="0C8865"/>
                    <w:left w:val="outset" w:sz="6" w:space="0" w:color="0C8865"/>
                    <w:bottom w:val="outset" w:sz="6" w:space="0" w:color="0C8865"/>
                    <w:right w:val="outset" w:sz="6" w:space="0" w:color="0C8865"/>
                  </w:tcBorders>
                  <w:vAlign w:val="center"/>
                  <w:hideMark/>
                </w:tcPr>
                <w:p w:rsidR="00FB1F90" w:rsidRPr="00FB1F90" w:rsidRDefault="00FB1F90" w:rsidP="00FB1F90">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FB1F90">
                    <w:rPr>
                      <w:rFonts w:ascii="Arial" w:eastAsia="Times New Roman" w:hAnsi="Arial" w:cs="Arial"/>
                      <w:b/>
                      <w:bCs/>
                      <w:sz w:val="20"/>
                      <w:szCs w:val="20"/>
                      <w:lang w:eastAsia="en-CA"/>
                    </w:rPr>
                    <w:t>Elasticity of Supply =</w:t>
                  </w:r>
                  <w:r w:rsidRPr="00FB1F90">
                    <w:rPr>
                      <w:rFonts w:ascii="Arial" w:eastAsia="Times New Roman" w:hAnsi="Arial" w:cs="Arial"/>
                      <w:sz w:val="20"/>
                      <w:szCs w:val="20"/>
                      <w:lang w:eastAsia="en-CA"/>
                    </w:rPr>
                    <w:t> </w:t>
                  </w:r>
                  <w:r w:rsidRPr="00FB1F90">
                    <w:rPr>
                      <w:rFonts w:ascii="Arial" w:eastAsia="Times New Roman" w:hAnsi="Arial" w:cs="Arial"/>
                      <w:sz w:val="20"/>
                      <w:szCs w:val="20"/>
                      <w:lang w:eastAsia="en-CA"/>
                    </w:rPr>
                    <w:br/>
                    <w:t>% change in Quantity supplied  /  % change in price</w:t>
                  </w:r>
                </w:p>
              </w:tc>
            </w:tr>
          </w:tbl>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FB1F90">
              <w:rPr>
                <w:rFonts w:ascii="Arial" w:eastAsia="Times New Roman" w:hAnsi="Arial" w:cs="Arial"/>
                <w:b/>
                <w:bCs/>
                <w:i/>
                <w:iCs/>
                <w:color w:val="0C8865"/>
                <w:sz w:val="20"/>
                <w:szCs w:val="20"/>
                <w:lang w:eastAsia="en-CA"/>
              </w:rPr>
              <w:t>Income Elasticity</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FB1F90">
              <w:rPr>
                <w:rFonts w:ascii="Arial" w:eastAsia="Times New Roman" w:hAnsi="Arial" w:cs="Arial"/>
                <w:color w:val="003366"/>
                <w:sz w:val="20"/>
                <w:szCs w:val="20"/>
                <w:lang w:eastAsia="en-CA"/>
              </w:rPr>
              <w:t>Elasticity can also be measured relative to an individual's income.  The  theory is that as one's income increases his or her ability to pay more goes up so he / she becomes less price sensitive.   This sensitivity can be measured by calculating income elasticity.  Using the calculation yields a number less than or greater than 1.  A number exceeding 1 indicated that the product in question is income elastic and therefore its demand is sensitive to income changes - Air travel is a good example of this.  As people attain higher incomes they are more inclined to fly rather than drive (they pick a relatively expensive but quick option rather than a relatively less expensive but slower option)  A number less than 1 indicated income inelastic and therefore its demand is not as sensitive to income changes.</w:t>
            </w:r>
          </w:p>
          <w:tbl>
            <w:tblPr>
              <w:tblW w:w="8970" w:type="dxa"/>
              <w:tblCellSpacing w:w="15" w:type="dxa"/>
              <w:tblBorders>
                <w:top w:val="outset" w:sz="12" w:space="0" w:color="0C8865"/>
                <w:left w:val="outset" w:sz="12" w:space="0" w:color="0C8865"/>
                <w:bottom w:val="outset" w:sz="12" w:space="0" w:color="0C8865"/>
                <w:right w:val="outset" w:sz="12" w:space="0" w:color="0C8865"/>
              </w:tblBorders>
              <w:tblLayout w:type="fixed"/>
              <w:tblCellMar>
                <w:top w:w="90" w:type="dxa"/>
                <w:left w:w="90" w:type="dxa"/>
                <w:bottom w:w="90" w:type="dxa"/>
                <w:right w:w="90" w:type="dxa"/>
              </w:tblCellMar>
              <w:tblLook w:val="04A0" w:firstRow="1" w:lastRow="0" w:firstColumn="1" w:lastColumn="0" w:noHBand="0" w:noVBand="1"/>
            </w:tblPr>
            <w:tblGrid>
              <w:gridCol w:w="8970"/>
            </w:tblGrid>
            <w:tr w:rsidR="00FB1F90" w:rsidRPr="00FB1F90" w:rsidTr="00FB1F90">
              <w:trPr>
                <w:tblCellSpacing w:w="15" w:type="dxa"/>
              </w:trPr>
              <w:tc>
                <w:tcPr>
                  <w:tcW w:w="5000" w:type="pct"/>
                  <w:tcBorders>
                    <w:top w:val="outset" w:sz="6" w:space="0" w:color="0C8865"/>
                    <w:left w:val="outset" w:sz="6" w:space="0" w:color="0C8865"/>
                    <w:bottom w:val="outset" w:sz="6" w:space="0" w:color="0C8865"/>
                    <w:right w:val="outset" w:sz="6" w:space="0" w:color="0C8865"/>
                  </w:tcBorders>
                  <w:hideMark/>
                </w:tcPr>
                <w:p w:rsidR="00FB1F90" w:rsidRPr="00FB1F90" w:rsidRDefault="00FB1F90" w:rsidP="00FB1F90">
                  <w:pPr>
                    <w:spacing w:after="0" w:line="240" w:lineRule="auto"/>
                    <w:jc w:val="center"/>
                    <w:rPr>
                      <w:rFonts w:ascii="Times New Roman" w:eastAsia="Times New Roman" w:hAnsi="Times New Roman" w:cs="Times New Roman"/>
                      <w:sz w:val="24"/>
                      <w:szCs w:val="24"/>
                      <w:lang w:eastAsia="en-CA"/>
                    </w:rPr>
                  </w:pPr>
                  <w:r w:rsidRPr="00FB1F90">
                    <w:rPr>
                      <w:rFonts w:ascii="Arial" w:eastAsia="Times New Roman" w:hAnsi="Arial" w:cs="Arial"/>
                      <w:b/>
                      <w:bCs/>
                      <w:sz w:val="20"/>
                      <w:szCs w:val="20"/>
                      <w:lang w:eastAsia="en-CA"/>
                    </w:rPr>
                    <w:lastRenderedPageBreak/>
                    <w:t>Income Elasticity =</w:t>
                  </w:r>
                  <w:r w:rsidRPr="00FB1F90">
                    <w:rPr>
                      <w:rFonts w:ascii="Arial" w:eastAsia="Times New Roman" w:hAnsi="Arial" w:cs="Arial"/>
                      <w:sz w:val="20"/>
                      <w:szCs w:val="20"/>
                      <w:lang w:eastAsia="en-CA"/>
                    </w:rPr>
                    <w:t> </w:t>
                  </w:r>
                  <w:r w:rsidRPr="00FB1F90">
                    <w:rPr>
                      <w:rFonts w:ascii="Arial" w:eastAsia="Times New Roman" w:hAnsi="Arial" w:cs="Arial"/>
                      <w:sz w:val="20"/>
                      <w:szCs w:val="20"/>
                      <w:lang w:eastAsia="en-CA"/>
                    </w:rPr>
                    <w:br/>
                    <w:t>Percent Change in Quantity Demanded / Percent Change in income</w:t>
                  </w:r>
                </w:p>
                <w:p w:rsidR="00FB1F90" w:rsidRPr="00FB1F90" w:rsidRDefault="00FB1F90" w:rsidP="00FB1F90">
                  <w:pPr>
                    <w:spacing w:after="0" w:line="240" w:lineRule="auto"/>
                    <w:jc w:val="center"/>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 </w:t>
                  </w:r>
                </w:p>
              </w:tc>
            </w:tr>
          </w:tbl>
          <w:p w:rsidR="00FB1F90" w:rsidRPr="00FB1F90" w:rsidRDefault="00FB1F90" w:rsidP="00FB1F90">
            <w:pPr>
              <w:spacing w:before="100" w:beforeAutospacing="1" w:after="100" w:afterAutospacing="1" w:line="240" w:lineRule="auto"/>
              <w:outlineLvl w:val="7"/>
              <w:rPr>
                <w:rFonts w:ascii="Times New Roman" w:eastAsia="Times New Roman" w:hAnsi="Times New Roman" w:cs="Times New Roman"/>
                <w:color w:val="003366"/>
                <w:sz w:val="27"/>
                <w:szCs w:val="27"/>
                <w:lang w:eastAsia="en-CA"/>
              </w:rPr>
            </w:pPr>
            <w:r w:rsidRPr="00FB1F90">
              <w:rPr>
                <w:rFonts w:ascii="Arial" w:eastAsia="Times New Roman" w:hAnsi="Arial" w:cs="Arial"/>
                <w:b/>
                <w:bCs/>
                <w:i/>
                <w:iCs/>
                <w:color w:val="0C8865"/>
                <w:sz w:val="20"/>
                <w:szCs w:val="20"/>
                <w:lang w:eastAsia="en-CA"/>
              </w:rPr>
              <w:t>Cross Elasticity of  Demand</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FB1F90">
              <w:rPr>
                <w:rFonts w:ascii="Arial" w:eastAsia="Times New Roman" w:hAnsi="Arial" w:cs="Arial"/>
                <w:color w:val="003366"/>
                <w:sz w:val="20"/>
                <w:szCs w:val="20"/>
                <w:lang w:eastAsia="en-CA"/>
              </w:rPr>
              <w:t>Cross Elasticity of demand looks at the demand of one product relative to the demand for another.  The measure of cross-elasticity simply compares the relative percent change in demand for one product against the relative to the percentage change in price for another.  Goods that tend to be sold together such as skis and ski boots are said to be compliments and yield a negative cross elasticity.  Goods that tend to be substitutes have positive cross elasticity of demand.</w:t>
            </w:r>
          </w:p>
          <w:tbl>
            <w:tblPr>
              <w:tblW w:w="8970" w:type="dxa"/>
              <w:tblCellSpacing w:w="15" w:type="dxa"/>
              <w:tblBorders>
                <w:top w:val="outset" w:sz="12" w:space="0" w:color="0C8865"/>
                <w:left w:val="outset" w:sz="12" w:space="0" w:color="0C8865"/>
                <w:bottom w:val="outset" w:sz="12" w:space="0" w:color="0C8865"/>
                <w:right w:val="outset" w:sz="12" w:space="0" w:color="0C8865"/>
              </w:tblBorders>
              <w:tblLayout w:type="fixed"/>
              <w:tblCellMar>
                <w:top w:w="90" w:type="dxa"/>
                <w:left w:w="90" w:type="dxa"/>
                <w:bottom w:w="90" w:type="dxa"/>
                <w:right w:w="90" w:type="dxa"/>
              </w:tblCellMar>
              <w:tblLook w:val="04A0" w:firstRow="1" w:lastRow="0" w:firstColumn="1" w:lastColumn="0" w:noHBand="0" w:noVBand="1"/>
            </w:tblPr>
            <w:tblGrid>
              <w:gridCol w:w="8970"/>
            </w:tblGrid>
            <w:tr w:rsidR="00FB1F90" w:rsidRPr="00FB1F90" w:rsidTr="00FB1F90">
              <w:trPr>
                <w:tblCellSpacing w:w="15" w:type="dxa"/>
              </w:trPr>
              <w:tc>
                <w:tcPr>
                  <w:tcW w:w="5000" w:type="pct"/>
                  <w:tcBorders>
                    <w:top w:val="outset" w:sz="6" w:space="0" w:color="0C8865"/>
                    <w:left w:val="outset" w:sz="6" w:space="0" w:color="0C8865"/>
                    <w:bottom w:val="outset" w:sz="6" w:space="0" w:color="0C8865"/>
                    <w:right w:val="outset" w:sz="6" w:space="0" w:color="0C8865"/>
                  </w:tcBorders>
                  <w:vAlign w:val="center"/>
                  <w:hideMark/>
                </w:tcPr>
                <w:p w:rsidR="00FB1F90" w:rsidRPr="00FB1F90" w:rsidRDefault="00FB1F90" w:rsidP="00FB1F90">
                  <w:pPr>
                    <w:spacing w:after="0" w:line="240" w:lineRule="auto"/>
                    <w:jc w:val="center"/>
                    <w:rPr>
                      <w:rFonts w:ascii="Times New Roman" w:eastAsia="Times New Roman" w:hAnsi="Times New Roman" w:cs="Times New Roman"/>
                      <w:sz w:val="24"/>
                      <w:szCs w:val="24"/>
                      <w:lang w:eastAsia="en-CA"/>
                    </w:rPr>
                  </w:pPr>
                  <w:r w:rsidRPr="00FB1F90">
                    <w:rPr>
                      <w:rFonts w:ascii="Arial" w:eastAsia="Times New Roman" w:hAnsi="Arial" w:cs="Arial"/>
                      <w:b/>
                      <w:bCs/>
                      <w:sz w:val="20"/>
                      <w:szCs w:val="20"/>
                      <w:lang w:eastAsia="en-CA"/>
                    </w:rPr>
                    <w:t>Cross Elasticity of demand =</w:t>
                  </w:r>
                  <w:r w:rsidRPr="00FB1F90">
                    <w:rPr>
                      <w:rFonts w:ascii="Arial" w:eastAsia="Times New Roman" w:hAnsi="Arial" w:cs="Arial"/>
                      <w:sz w:val="20"/>
                      <w:szCs w:val="20"/>
                      <w:lang w:eastAsia="en-CA"/>
                    </w:rPr>
                    <w:t> </w:t>
                  </w:r>
                  <w:r w:rsidRPr="00FB1F90">
                    <w:rPr>
                      <w:rFonts w:ascii="Arial" w:eastAsia="Times New Roman" w:hAnsi="Arial" w:cs="Arial"/>
                      <w:sz w:val="20"/>
                      <w:szCs w:val="20"/>
                      <w:lang w:eastAsia="en-CA"/>
                    </w:rPr>
                    <w:br/>
                    <w:t>Percent change in Demand of product A / Percent change in price of product B</w:t>
                  </w:r>
                </w:p>
              </w:tc>
            </w:tr>
          </w:tbl>
          <w:p w:rsidR="00FB1F90" w:rsidRPr="00FB1F90" w:rsidRDefault="00FB1F90" w:rsidP="00FB1F90">
            <w:pPr>
              <w:spacing w:after="270" w:line="240" w:lineRule="auto"/>
              <w:rPr>
                <w:rFonts w:ascii="Times New Roman" w:eastAsia="Times New Roman" w:hAnsi="Times New Roman" w:cs="Times New Roman"/>
                <w:color w:val="003366"/>
                <w:sz w:val="27"/>
                <w:szCs w:val="27"/>
                <w:lang w:eastAsia="en-CA"/>
              </w:rPr>
            </w:pPr>
          </w:p>
          <w:p w:rsidR="00FB1F90" w:rsidRPr="00FB1F90" w:rsidRDefault="00FB1F90" w:rsidP="00FB1F90">
            <w:pPr>
              <w:spacing w:after="0" w:line="240" w:lineRule="auto"/>
              <w:jc w:val="center"/>
              <w:rPr>
                <w:rFonts w:ascii="Times New Roman" w:eastAsia="Times New Roman" w:hAnsi="Times New Roman" w:cs="Times New Roman"/>
                <w:color w:val="003366"/>
                <w:sz w:val="27"/>
                <w:szCs w:val="27"/>
                <w:lang w:eastAsia="en-CA"/>
              </w:rPr>
            </w:pPr>
            <w:r w:rsidRPr="00FB1F90">
              <w:rPr>
                <w:rFonts w:ascii="Times New Roman" w:eastAsia="Times New Roman" w:hAnsi="Times New Roman" w:cs="Times New Roman"/>
                <w:color w:val="003366"/>
                <w:sz w:val="27"/>
                <w:szCs w:val="27"/>
                <w:lang w:eastAsia="en-CA"/>
              </w:rPr>
              <w:t> </w:t>
            </w:r>
          </w:p>
          <w:p w:rsidR="00FB1F90" w:rsidRPr="00FB1F90" w:rsidRDefault="00FB1F90" w:rsidP="00FB1F90">
            <w:pPr>
              <w:spacing w:after="0" w:line="240" w:lineRule="auto"/>
              <w:rPr>
                <w:rFonts w:ascii="Times New Roman" w:eastAsia="Times New Roman" w:hAnsi="Times New Roman" w:cs="Times New Roman"/>
                <w:sz w:val="24"/>
                <w:szCs w:val="24"/>
                <w:lang w:eastAsia="en-CA"/>
              </w:rPr>
            </w:pPr>
            <w:r w:rsidRPr="00FB1F90">
              <w:rPr>
                <w:rFonts w:ascii="Arial" w:eastAsia="Times New Roman" w:hAnsi="Arial" w:cs="Arial"/>
                <w:b/>
                <w:bCs/>
                <w:color w:val="000080"/>
                <w:sz w:val="27"/>
                <w:szCs w:val="27"/>
                <w:lang w:val="en-GB" w:eastAsia="en-CA"/>
              </w:rPr>
              <w:t>Unit 4 - Summary</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Elasticity is the measure by which we assess buyer's reaction to price changes in the marketplace.   Economists call our demand sensitivity to price, Price Elasticity.  Several factors contribute to consumer sensitivity to price changes including, the availability of close substitute products, the percentage of one's income used to make the purchase of the product in question and the amount of time that has elapsed since the price change.</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sz w:val="24"/>
                <w:szCs w:val="24"/>
                <w:lang w:eastAsia="en-CA"/>
              </w:rPr>
            </w:pPr>
            <w:r w:rsidRPr="00FB1F90">
              <w:rPr>
                <w:rFonts w:ascii="Arial" w:eastAsia="Times New Roman" w:hAnsi="Arial" w:cs="Arial"/>
                <w:sz w:val="20"/>
                <w:szCs w:val="20"/>
                <w:lang w:eastAsia="en-CA"/>
              </w:rPr>
              <w:t>We can assess the level of price sensitivity using several economic tools including Price elasticity calculations, income elasticity calculations and cross elasticity of demand calculations.</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sz w:val="24"/>
                <w:szCs w:val="24"/>
                <w:lang w:eastAsia="en-CA"/>
              </w:rPr>
            </w:pPr>
            <w:r w:rsidRPr="00FB1F90">
              <w:rPr>
                <w:rFonts w:ascii="Times New Roman" w:eastAsia="Times New Roman" w:hAnsi="Times New Roman" w:cs="Times New Roman"/>
                <w:sz w:val="24"/>
                <w:szCs w:val="24"/>
                <w:lang w:eastAsia="en-CA"/>
              </w:rPr>
              <w:t> </w:t>
            </w:r>
          </w:p>
          <w:p w:rsidR="00FB1F90" w:rsidRPr="00FB1F90" w:rsidRDefault="00FB1F90" w:rsidP="00FB1F90">
            <w:pPr>
              <w:spacing w:before="100" w:beforeAutospacing="1" w:after="100" w:afterAutospacing="1" w:line="240" w:lineRule="auto"/>
              <w:rPr>
                <w:rFonts w:ascii="Times New Roman" w:eastAsia="Times New Roman" w:hAnsi="Times New Roman" w:cs="Times New Roman"/>
                <w:sz w:val="24"/>
                <w:szCs w:val="24"/>
                <w:lang w:eastAsia="en-CA"/>
              </w:rPr>
            </w:pPr>
          </w:p>
        </w:tc>
      </w:tr>
    </w:tbl>
    <w:p w:rsidR="004C1A12" w:rsidRDefault="004C1A12" w:rsidP="0054203C">
      <w:pPr>
        <w:spacing w:after="270" w:line="240" w:lineRule="auto"/>
        <w:rPr>
          <w:rFonts w:ascii="Arial" w:eastAsia="Times New Roman" w:hAnsi="Arial" w:cs="Arial"/>
          <w:b/>
          <w:bCs/>
          <w:color w:val="003366"/>
          <w:sz w:val="27"/>
          <w:szCs w:val="27"/>
          <w:lang w:eastAsia="en-CA"/>
        </w:rPr>
      </w:pPr>
    </w:p>
    <w:sectPr w:rsidR="004C1A1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D67A6"/>
    <w:multiLevelType w:val="multilevel"/>
    <w:tmpl w:val="11C29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674D1A"/>
    <w:multiLevelType w:val="multilevel"/>
    <w:tmpl w:val="394A4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F042F"/>
    <w:multiLevelType w:val="multilevel"/>
    <w:tmpl w:val="67B29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8E77A7"/>
    <w:multiLevelType w:val="multilevel"/>
    <w:tmpl w:val="41303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D02CC9"/>
    <w:multiLevelType w:val="multilevel"/>
    <w:tmpl w:val="A2427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3D717C"/>
    <w:multiLevelType w:val="multilevel"/>
    <w:tmpl w:val="BF2A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8D7D52"/>
    <w:multiLevelType w:val="multilevel"/>
    <w:tmpl w:val="25F81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E523BE"/>
    <w:multiLevelType w:val="multilevel"/>
    <w:tmpl w:val="BF328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BFC0367"/>
    <w:multiLevelType w:val="multilevel"/>
    <w:tmpl w:val="84E6D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BD7C7C"/>
    <w:multiLevelType w:val="multilevel"/>
    <w:tmpl w:val="DFF0AE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39B56BF"/>
    <w:multiLevelType w:val="multilevel"/>
    <w:tmpl w:val="66484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8924C43"/>
    <w:multiLevelType w:val="multilevel"/>
    <w:tmpl w:val="B8C03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9057B1B"/>
    <w:multiLevelType w:val="multilevel"/>
    <w:tmpl w:val="1AA45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FA43D30"/>
    <w:multiLevelType w:val="multilevel"/>
    <w:tmpl w:val="2F342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6C81CAB"/>
    <w:multiLevelType w:val="multilevel"/>
    <w:tmpl w:val="E00249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7456C24"/>
    <w:multiLevelType w:val="multilevel"/>
    <w:tmpl w:val="E59A0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9E33D49"/>
    <w:multiLevelType w:val="multilevel"/>
    <w:tmpl w:val="D8444A3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15"/>
  </w:num>
  <w:num w:numId="2">
    <w:abstractNumId w:val="4"/>
  </w:num>
  <w:num w:numId="3">
    <w:abstractNumId w:val="5"/>
  </w:num>
  <w:num w:numId="4">
    <w:abstractNumId w:val="10"/>
  </w:num>
  <w:num w:numId="5">
    <w:abstractNumId w:val="6"/>
  </w:num>
  <w:num w:numId="6">
    <w:abstractNumId w:val="8"/>
  </w:num>
  <w:num w:numId="7">
    <w:abstractNumId w:val="3"/>
  </w:num>
  <w:num w:numId="8">
    <w:abstractNumId w:val="1"/>
  </w:num>
  <w:num w:numId="9">
    <w:abstractNumId w:val="0"/>
  </w:num>
  <w:num w:numId="10">
    <w:abstractNumId w:val="16"/>
  </w:num>
  <w:num w:numId="11">
    <w:abstractNumId w:val="14"/>
  </w:num>
  <w:num w:numId="12">
    <w:abstractNumId w:val="11"/>
  </w:num>
  <w:num w:numId="13">
    <w:abstractNumId w:val="7"/>
  </w:num>
  <w:num w:numId="14">
    <w:abstractNumId w:val="13"/>
  </w:num>
  <w:num w:numId="15">
    <w:abstractNumId w:val="9"/>
  </w:num>
  <w:num w:numId="16">
    <w:abstractNumId w:val="12"/>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F6B"/>
    <w:rsid w:val="0006061D"/>
    <w:rsid w:val="000D39B3"/>
    <w:rsid w:val="00245124"/>
    <w:rsid w:val="003E370B"/>
    <w:rsid w:val="004C1A12"/>
    <w:rsid w:val="0054203C"/>
    <w:rsid w:val="00584F00"/>
    <w:rsid w:val="007217AF"/>
    <w:rsid w:val="00991869"/>
    <w:rsid w:val="00A62F6B"/>
    <w:rsid w:val="00FB1F90"/>
    <w:rsid w:val="00FE4C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06061D"/>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paragraph" w:styleId="Heading8">
    <w:name w:val="heading 8"/>
    <w:basedOn w:val="Normal"/>
    <w:link w:val="Heading8Char"/>
    <w:uiPriority w:val="9"/>
    <w:qFormat/>
    <w:rsid w:val="0006061D"/>
    <w:pPr>
      <w:spacing w:before="100" w:beforeAutospacing="1" w:after="100" w:afterAutospacing="1" w:line="240" w:lineRule="auto"/>
      <w:outlineLvl w:val="7"/>
    </w:pPr>
    <w:rPr>
      <w:rFonts w:ascii="Times New Roman" w:eastAsia="Times New Roman" w:hAnsi="Times New Roman" w:cs="Times New Roman"/>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2F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2F6B"/>
    <w:rPr>
      <w:rFonts w:ascii="Tahoma" w:hAnsi="Tahoma" w:cs="Tahoma"/>
      <w:sz w:val="16"/>
      <w:szCs w:val="16"/>
    </w:rPr>
  </w:style>
  <w:style w:type="character" w:customStyle="1" w:styleId="Heading3Char">
    <w:name w:val="Heading 3 Char"/>
    <w:basedOn w:val="DefaultParagraphFont"/>
    <w:link w:val="Heading3"/>
    <w:uiPriority w:val="9"/>
    <w:rsid w:val="0006061D"/>
    <w:rPr>
      <w:rFonts w:ascii="Times New Roman" w:eastAsia="Times New Roman" w:hAnsi="Times New Roman" w:cs="Times New Roman"/>
      <w:b/>
      <w:bCs/>
      <w:sz w:val="27"/>
      <w:szCs w:val="27"/>
      <w:lang w:eastAsia="en-CA"/>
    </w:rPr>
  </w:style>
  <w:style w:type="character" w:customStyle="1" w:styleId="Heading8Char">
    <w:name w:val="Heading 8 Char"/>
    <w:basedOn w:val="DefaultParagraphFont"/>
    <w:link w:val="Heading8"/>
    <w:uiPriority w:val="9"/>
    <w:rsid w:val="0006061D"/>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06061D"/>
  </w:style>
  <w:style w:type="paragraph" w:styleId="NormalWeb">
    <w:name w:val="Normal (Web)"/>
    <w:basedOn w:val="Normal"/>
    <w:uiPriority w:val="99"/>
    <w:unhideWhenUsed/>
    <w:rsid w:val="0006061D"/>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Caption">
    <w:name w:val="caption"/>
    <w:basedOn w:val="Normal"/>
    <w:uiPriority w:val="35"/>
    <w:qFormat/>
    <w:rsid w:val="0006061D"/>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06061D"/>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paragraph" w:styleId="Heading8">
    <w:name w:val="heading 8"/>
    <w:basedOn w:val="Normal"/>
    <w:link w:val="Heading8Char"/>
    <w:uiPriority w:val="9"/>
    <w:qFormat/>
    <w:rsid w:val="0006061D"/>
    <w:pPr>
      <w:spacing w:before="100" w:beforeAutospacing="1" w:after="100" w:afterAutospacing="1" w:line="240" w:lineRule="auto"/>
      <w:outlineLvl w:val="7"/>
    </w:pPr>
    <w:rPr>
      <w:rFonts w:ascii="Times New Roman" w:eastAsia="Times New Roman" w:hAnsi="Times New Roman" w:cs="Times New Roman"/>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2F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2F6B"/>
    <w:rPr>
      <w:rFonts w:ascii="Tahoma" w:hAnsi="Tahoma" w:cs="Tahoma"/>
      <w:sz w:val="16"/>
      <w:szCs w:val="16"/>
    </w:rPr>
  </w:style>
  <w:style w:type="character" w:customStyle="1" w:styleId="Heading3Char">
    <w:name w:val="Heading 3 Char"/>
    <w:basedOn w:val="DefaultParagraphFont"/>
    <w:link w:val="Heading3"/>
    <w:uiPriority w:val="9"/>
    <w:rsid w:val="0006061D"/>
    <w:rPr>
      <w:rFonts w:ascii="Times New Roman" w:eastAsia="Times New Roman" w:hAnsi="Times New Roman" w:cs="Times New Roman"/>
      <w:b/>
      <w:bCs/>
      <w:sz w:val="27"/>
      <w:szCs w:val="27"/>
      <w:lang w:eastAsia="en-CA"/>
    </w:rPr>
  </w:style>
  <w:style w:type="character" w:customStyle="1" w:styleId="Heading8Char">
    <w:name w:val="Heading 8 Char"/>
    <w:basedOn w:val="DefaultParagraphFont"/>
    <w:link w:val="Heading8"/>
    <w:uiPriority w:val="9"/>
    <w:rsid w:val="0006061D"/>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06061D"/>
  </w:style>
  <w:style w:type="paragraph" w:styleId="NormalWeb">
    <w:name w:val="Normal (Web)"/>
    <w:basedOn w:val="Normal"/>
    <w:uiPriority w:val="99"/>
    <w:unhideWhenUsed/>
    <w:rsid w:val="0006061D"/>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Caption">
    <w:name w:val="caption"/>
    <w:basedOn w:val="Normal"/>
    <w:uiPriority w:val="35"/>
    <w:qFormat/>
    <w:rsid w:val="0006061D"/>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04017">
      <w:bodyDiv w:val="1"/>
      <w:marLeft w:val="0"/>
      <w:marRight w:val="0"/>
      <w:marTop w:val="0"/>
      <w:marBottom w:val="0"/>
      <w:divBdr>
        <w:top w:val="none" w:sz="0" w:space="0" w:color="auto"/>
        <w:left w:val="none" w:sz="0" w:space="0" w:color="auto"/>
        <w:bottom w:val="none" w:sz="0" w:space="0" w:color="auto"/>
        <w:right w:val="none" w:sz="0" w:space="0" w:color="auto"/>
      </w:divBdr>
    </w:div>
    <w:div w:id="52585061">
      <w:bodyDiv w:val="1"/>
      <w:marLeft w:val="0"/>
      <w:marRight w:val="0"/>
      <w:marTop w:val="0"/>
      <w:marBottom w:val="0"/>
      <w:divBdr>
        <w:top w:val="none" w:sz="0" w:space="0" w:color="auto"/>
        <w:left w:val="none" w:sz="0" w:space="0" w:color="auto"/>
        <w:bottom w:val="none" w:sz="0" w:space="0" w:color="auto"/>
        <w:right w:val="none" w:sz="0" w:space="0" w:color="auto"/>
      </w:divBdr>
    </w:div>
    <w:div w:id="110050037">
      <w:bodyDiv w:val="1"/>
      <w:marLeft w:val="0"/>
      <w:marRight w:val="0"/>
      <w:marTop w:val="0"/>
      <w:marBottom w:val="0"/>
      <w:divBdr>
        <w:top w:val="none" w:sz="0" w:space="0" w:color="auto"/>
        <w:left w:val="none" w:sz="0" w:space="0" w:color="auto"/>
        <w:bottom w:val="none" w:sz="0" w:space="0" w:color="auto"/>
        <w:right w:val="none" w:sz="0" w:space="0" w:color="auto"/>
      </w:divBdr>
    </w:div>
    <w:div w:id="226888046">
      <w:bodyDiv w:val="1"/>
      <w:marLeft w:val="0"/>
      <w:marRight w:val="0"/>
      <w:marTop w:val="0"/>
      <w:marBottom w:val="0"/>
      <w:divBdr>
        <w:top w:val="none" w:sz="0" w:space="0" w:color="auto"/>
        <w:left w:val="none" w:sz="0" w:space="0" w:color="auto"/>
        <w:bottom w:val="none" w:sz="0" w:space="0" w:color="auto"/>
        <w:right w:val="none" w:sz="0" w:space="0" w:color="auto"/>
      </w:divBdr>
    </w:div>
    <w:div w:id="298150835">
      <w:bodyDiv w:val="1"/>
      <w:marLeft w:val="0"/>
      <w:marRight w:val="0"/>
      <w:marTop w:val="0"/>
      <w:marBottom w:val="0"/>
      <w:divBdr>
        <w:top w:val="none" w:sz="0" w:space="0" w:color="auto"/>
        <w:left w:val="none" w:sz="0" w:space="0" w:color="auto"/>
        <w:bottom w:val="none" w:sz="0" w:space="0" w:color="auto"/>
        <w:right w:val="none" w:sz="0" w:space="0" w:color="auto"/>
      </w:divBdr>
    </w:div>
    <w:div w:id="430929615">
      <w:bodyDiv w:val="1"/>
      <w:marLeft w:val="0"/>
      <w:marRight w:val="0"/>
      <w:marTop w:val="0"/>
      <w:marBottom w:val="0"/>
      <w:divBdr>
        <w:top w:val="none" w:sz="0" w:space="0" w:color="auto"/>
        <w:left w:val="none" w:sz="0" w:space="0" w:color="auto"/>
        <w:bottom w:val="none" w:sz="0" w:space="0" w:color="auto"/>
        <w:right w:val="none" w:sz="0" w:space="0" w:color="auto"/>
      </w:divBdr>
    </w:div>
    <w:div w:id="488442909">
      <w:bodyDiv w:val="1"/>
      <w:marLeft w:val="0"/>
      <w:marRight w:val="0"/>
      <w:marTop w:val="0"/>
      <w:marBottom w:val="0"/>
      <w:divBdr>
        <w:top w:val="none" w:sz="0" w:space="0" w:color="auto"/>
        <w:left w:val="none" w:sz="0" w:space="0" w:color="auto"/>
        <w:bottom w:val="none" w:sz="0" w:space="0" w:color="auto"/>
        <w:right w:val="none" w:sz="0" w:space="0" w:color="auto"/>
      </w:divBdr>
    </w:div>
    <w:div w:id="571434257">
      <w:bodyDiv w:val="1"/>
      <w:marLeft w:val="0"/>
      <w:marRight w:val="0"/>
      <w:marTop w:val="0"/>
      <w:marBottom w:val="0"/>
      <w:divBdr>
        <w:top w:val="none" w:sz="0" w:space="0" w:color="auto"/>
        <w:left w:val="none" w:sz="0" w:space="0" w:color="auto"/>
        <w:bottom w:val="none" w:sz="0" w:space="0" w:color="auto"/>
        <w:right w:val="none" w:sz="0" w:space="0" w:color="auto"/>
      </w:divBdr>
    </w:div>
    <w:div w:id="646980618">
      <w:bodyDiv w:val="1"/>
      <w:marLeft w:val="0"/>
      <w:marRight w:val="0"/>
      <w:marTop w:val="0"/>
      <w:marBottom w:val="0"/>
      <w:divBdr>
        <w:top w:val="none" w:sz="0" w:space="0" w:color="auto"/>
        <w:left w:val="none" w:sz="0" w:space="0" w:color="auto"/>
        <w:bottom w:val="none" w:sz="0" w:space="0" w:color="auto"/>
        <w:right w:val="none" w:sz="0" w:space="0" w:color="auto"/>
      </w:divBdr>
    </w:div>
    <w:div w:id="665330302">
      <w:bodyDiv w:val="1"/>
      <w:marLeft w:val="0"/>
      <w:marRight w:val="0"/>
      <w:marTop w:val="0"/>
      <w:marBottom w:val="0"/>
      <w:divBdr>
        <w:top w:val="none" w:sz="0" w:space="0" w:color="auto"/>
        <w:left w:val="none" w:sz="0" w:space="0" w:color="auto"/>
        <w:bottom w:val="none" w:sz="0" w:space="0" w:color="auto"/>
        <w:right w:val="none" w:sz="0" w:space="0" w:color="auto"/>
      </w:divBdr>
    </w:div>
    <w:div w:id="786629768">
      <w:bodyDiv w:val="1"/>
      <w:marLeft w:val="0"/>
      <w:marRight w:val="0"/>
      <w:marTop w:val="0"/>
      <w:marBottom w:val="0"/>
      <w:divBdr>
        <w:top w:val="none" w:sz="0" w:space="0" w:color="auto"/>
        <w:left w:val="none" w:sz="0" w:space="0" w:color="auto"/>
        <w:bottom w:val="none" w:sz="0" w:space="0" w:color="auto"/>
        <w:right w:val="none" w:sz="0" w:space="0" w:color="auto"/>
      </w:divBdr>
    </w:div>
    <w:div w:id="804079765">
      <w:bodyDiv w:val="1"/>
      <w:marLeft w:val="0"/>
      <w:marRight w:val="0"/>
      <w:marTop w:val="0"/>
      <w:marBottom w:val="0"/>
      <w:divBdr>
        <w:top w:val="none" w:sz="0" w:space="0" w:color="auto"/>
        <w:left w:val="none" w:sz="0" w:space="0" w:color="auto"/>
        <w:bottom w:val="none" w:sz="0" w:space="0" w:color="auto"/>
        <w:right w:val="none" w:sz="0" w:space="0" w:color="auto"/>
      </w:divBdr>
    </w:div>
    <w:div w:id="840924177">
      <w:bodyDiv w:val="1"/>
      <w:marLeft w:val="0"/>
      <w:marRight w:val="0"/>
      <w:marTop w:val="0"/>
      <w:marBottom w:val="0"/>
      <w:divBdr>
        <w:top w:val="none" w:sz="0" w:space="0" w:color="auto"/>
        <w:left w:val="none" w:sz="0" w:space="0" w:color="auto"/>
        <w:bottom w:val="none" w:sz="0" w:space="0" w:color="auto"/>
        <w:right w:val="none" w:sz="0" w:space="0" w:color="auto"/>
      </w:divBdr>
    </w:div>
    <w:div w:id="880871779">
      <w:bodyDiv w:val="1"/>
      <w:marLeft w:val="0"/>
      <w:marRight w:val="0"/>
      <w:marTop w:val="0"/>
      <w:marBottom w:val="0"/>
      <w:divBdr>
        <w:top w:val="none" w:sz="0" w:space="0" w:color="auto"/>
        <w:left w:val="none" w:sz="0" w:space="0" w:color="auto"/>
        <w:bottom w:val="none" w:sz="0" w:space="0" w:color="auto"/>
        <w:right w:val="none" w:sz="0" w:space="0" w:color="auto"/>
      </w:divBdr>
    </w:div>
    <w:div w:id="910962610">
      <w:bodyDiv w:val="1"/>
      <w:marLeft w:val="0"/>
      <w:marRight w:val="0"/>
      <w:marTop w:val="0"/>
      <w:marBottom w:val="0"/>
      <w:divBdr>
        <w:top w:val="none" w:sz="0" w:space="0" w:color="auto"/>
        <w:left w:val="none" w:sz="0" w:space="0" w:color="auto"/>
        <w:bottom w:val="none" w:sz="0" w:space="0" w:color="auto"/>
        <w:right w:val="none" w:sz="0" w:space="0" w:color="auto"/>
      </w:divBdr>
    </w:div>
    <w:div w:id="926378035">
      <w:bodyDiv w:val="1"/>
      <w:marLeft w:val="0"/>
      <w:marRight w:val="0"/>
      <w:marTop w:val="0"/>
      <w:marBottom w:val="0"/>
      <w:divBdr>
        <w:top w:val="none" w:sz="0" w:space="0" w:color="auto"/>
        <w:left w:val="none" w:sz="0" w:space="0" w:color="auto"/>
        <w:bottom w:val="none" w:sz="0" w:space="0" w:color="auto"/>
        <w:right w:val="none" w:sz="0" w:space="0" w:color="auto"/>
      </w:divBdr>
    </w:div>
    <w:div w:id="1123427489">
      <w:bodyDiv w:val="1"/>
      <w:marLeft w:val="0"/>
      <w:marRight w:val="0"/>
      <w:marTop w:val="0"/>
      <w:marBottom w:val="0"/>
      <w:divBdr>
        <w:top w:val="none" w:sz="0" w:space="0" w:color="auto"/>
        <w:left w:val="none" w:sz="0" w:space="0" w:color="auto"/>
        <w:bottom w:val="none" w:sz="0" w:space="0" w:color="auto"/>
        <w:right w:val="none" w:sz="0" w:space="0" w:color="auto"/>
      </w:divBdr>
    </w:div>
    <w:div w:id="1193348378">
      <w:bodyDiv w:val="1"/>
      <w:marLeft w:val="0"/>
      <w:marRight w:val="0"/>
      <w:marTop w:val="0"/>
      <w:marBottom w:val="0"/>
      <w:divBdr>
        <w:top w:val="none" w:sz="0" w:space="0" w:color="auto"/>
        <w:left w:val="none" w:sz="0" w:space="0" w:color="auto"/>
        <w:bottom w:val="none" w:sz="0" w:space="0" w:color="auto"/>
        <w:right w:val="none" w:sz="0" w:space="0" w:color="auto"/>
      </w:divBdr>
    </w:div>
    <w:div w:id="1202355244">
      <w:bodyDiv w:val="1"/>
      <w:marLeft w:val="0"/>
      <w:marRight w:val="0"/>
      <w:marTop w:val="0"/>
      <w:marBottom w:val="0"/>
      <w:divBdr>
        <w:top w:val="none" w:sz="0" w:space="0" w:color="auto"/>
        <w:left w:val="none" w:sz="0" w:space="0" w:color="auto"/>
        <w:bottom w:val="none" w:sz="0" w:space="0" w:color="auto"/>
        <w:right w:val="none" w:sz="0" w:space="0" w:color="auto"/>
      </w:divBdr>
    </w:div>
    <w:div w:id="1260408955">
      <w:bodyDiv w:val="1"/>
      <w:marLeft w:val="0"/>
      <w:marRight w:val="0"/>
      <w:marTop w:val="0"/>
      <w:marBottom w:val="0"/>
      <w:divBdr>
        <w:top w:val="none" w:sz="0" w:space="0" w:color="auto"/>
        <w:left w:val="none" w:sz="0" w:space="0" w:color="auto"/>
        <w:bottom w:val="none" w:sz="0" w:space="0" w:color="auto"/>
        <w:right w:val="none" w:sz="0" w:space="0" w:color="auto"/>
      </w:divBdr>
    </w:div>
    <w:div w:id="1382366188">
      <w:bodyDiv w:val="1"/>
      <w:marLeft w:val="0"/>
      <w:marRight w:val="0"/>
      <w:marTop w:val="0"/>
      <w:marBottom w:val="0"/>
      <w:divBdr>
        <w:top w:val="none" w:sz="0" w:space="0" w:color="auto"/>
        <w:left w:val="none" w:sz="0" w:space="0" w:color="auto"/>
        <w:bottom w:val="none" w:sz="0" w:space="0" w:color="auto"/>
        <w:right w:val="none" w:sz="0" w:space="0" w:color="auto"/>
      </w:divBdr>
    </w:div>
    <w:div w:id="1588998660">
      <w:bodyDiv w:val="1"/>
      <w:marLeft w:val="0"/>
      <w:marRight w:val="0"/>
      <w:marTop w:val="0"/>
      <w:marBottom w:val="0"/>
      <w:divBdr>
        <w:top w:val="none" w:sz="0" w:space="0" w:color="auto"/>
        <w:left w:val="none" w:sz="0" w:space="0" w:color="auto"/>
        <w:bottom w:val="none" w:sz="0" w:space="0" w:color="auto"/>
        <w:right w:val="none" w:sz="0" w:space="0" w:color="auto"/>
      </w:divBdr>
    </w:div>
    <w:div w:id="1593782043">
      <w:bodyDiv w:val="1"/>
      <w:marLeft w:val="0"/>
      <w:marRight w:val="0"/>
      <w:marTop w:val="0"/>
      <w:marBottom w:val="0"/>
      <w:divBdr>
        <w:top w:val="none" w:sz="0" w:space="0" w:color="auto"/>
        <w:left w:val="none" w:sz="0" w:space="0" w:color="auto"/>
        <w:bottom w:val="none" w:sz="0" w:space="0" w:color="auto"/>
        <w:right w:val="none" w:sz="0" w:space="0" w:color="auto"/>
      </w:divBdr>
    </w:div>
    <w:div w:id="1608000508">
      <w:bodyDiv w:val="1"/>
      <w:marLeft w:val="0"/>
      <w:marRight w:val="0"/>
      <w:marTop w:val="0"/>
      <w:marBottom w:val="0"/>
      <w:divBdr>
        <w:top w:val="none" w:sz="0" w:space="0" w:color="auto"/>
        <w:left w:val="none" w:sz="0" w:space="0" w:color="auto"/>
        <w:bottom w:val="none" w:sz="0" w:space="0" w:color="auto"/>
        <w:right w:val="none" w:sz="0" w:space="0" w:color="auto"/>
      </w:divBdr>
    </w:div>
    <w:div w:id="1786463053">
      <w:bodyDiv w:val="1"/>
      <w:marLeft w:val="0"/>
      <w:marRight w:val="0"/>
      <w:marTop w:val="0"/>
      <w:marBottom w:val="0"/>
      <w:divBdr>
        <w:top w:val="none" w:sz="0" w:space="0" w:color="auto"/>
        <w:left w:val="none" w:sz="0" w:space="0" w:color="auto"/>
        <w:bottom w:val="none" w:sz="0" w:space="0" w:color="auto"/>
        <w:right w:val="none" w:sz="0" w:space="0" w:color="auto"/>
      </w:divBdr>
    </w:div>
    <w:div w:id="1818762871">
      <w:bodyDiv w:val="1"/>
      <w:marLeft w:val="0"/>
      <w:marRight w:val="0"/>
      <w:marTop w:val="0"/>
      <w:marBottom w:val="0"/>
      <w:divBdr>
        <w:top w:val="none" w:sz="0" w:space="0" w:color="auto"/>
        <w:left w:val="none" w:sz="0" w:space="0" w:color="auto"/>
        <w:bottom w:val="none" w:sz="0" w:space="0" w:color="auto"/>
        <w:right w:val="none" w:sz="0" w:space="0" w:color="auto"/>
      </w:divBdr>
    </w:div>
    <w:div w:id="1822648784">
      <w:bodyDiv w:val="1"/>
      <w:marLeft w:val="0"/>
      <w:marRight w:val="0"/>
      <w:marTop w:val="0"/>
      <w:marBottom w:val="0"/>
      <w:divBdr>
        <w:top w:val="none" w:sz="0" w:space="0" w:color="auto"/>
        <w:left w:val="none" w:sz="0" w:space="0" w:color="auto"/>
        <w:bottom w:val="none" w:sz="0" w:space="0" w:color="auto"/>
        <w:right w:val="none" w:sz="0" w:space="0" w:color="auto"/>
      </w:divBdr>
    </w:div>
    <w:div w:id="1838954714">
      <w:bodyDiv w:val="1"/>
      <w:marLeft w:val="0"/>
      <w:marRight w:val="0"/>
      <w:marTop w:val="0"/>
      <w:marBottom w:val="0"/>
      <w:divBdr>
        <w:top w:val="none" w:sz="0" w:space="0" w:color="auto"/>
        <w:left w:val="none" w:sz="0" w:space="0" w:color="auto"/>
        <w:bottom w:val="none" w:sz="0" w:space="0" w:color="auto"/>
        <w:right w:val="none" w:sz="0" w:space="0" w:color="auto"/>
      </w:divBdr>
    </w:div>
    <w:div w:id="1862812771">
      <w:bodyDiv w:val="1"/>
      <w:marLeft w:val="0"/>
      <w:marRight w:val="0"/>
      <w:marTop w:val="0"/>
      <w:marBottom w:val="0"/>
      <w:divBdr>
        <w:top w:val="none" w:sz="0" w:space="0" w:color="auto"/>
        <w:left w:val="none" w:sz="0" w:space="0" w:color="auto"/>
        <w:bottom w:val="none" w:sz="0" w:space="0" w:color="auto"/>
        <w:right w:val="none" w:sz="0" w:space="0" w:color="auto"/>
      </w:divBdr>
      <w:divsChild>
        <w:div w:id="10483843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10966097">
      <w:bodyDiv w:val="1"/>
      <w:marLeft w:val="0"/>
      <w:marRight w:val="0"/>
      <w:marTop w:val="0"/>
      <w:marBottom w:val="0"/>
      <w:divBdr>
        <w:top w:val="none" w:sz="0" w:space="0" w:color="auto"/>
        <w:left w:val="none" w:sz="0" w:space="0" w:color="auto"/>
        <w:bottom w:val="none" w:sz="0" w:space="0" w:color="auto"/>
        <w:right w:val="none" w:sz="0" w:space="0" w:color="auto"/>
      </w:divBdr>
    </w:div>
    <w:div w:id="1925063815">
      <w:bodyDiv w:val="1"/>
      <w:marLeft w:val="0"/>
      <w:marRight w:val="0"/>
      <w:marTop w:val="0"/>
      <w:marBottom w:val="0"/>
      <w:divBdr>
        <w:top w:val="none" w:sz="0" w:space="0" w:color="auto"/>
        <w:left w:val="none" w:sz="0" w:space="0" w:color="auto"/>
        <w:bottom w:val="none" w:sz="0" w:space="0" w:color="auto"/>
        <w:right w:val="none" w:sz="0" w:space="0" w:color="auto"/>
      </w:divBdr>
    </w:div>
    <w:div w:id="1981297998">
      <w:bodyDiv w:val="1"/>
      <w:marLeft w:val="0"/>
      <w:marRight w:val="0"/>
      <w:marTop w:val="0"/>
      <w:marBottom w:val="0"/>
      <w:divBdr>
        <w:top w:val="none" w:sz="0" w:space="0" w:color="auto"/>
        <w:left w:val="none" w:sz="0" w:space="0" w:color="auto"/>
        <w:bottom w:val="none" w:sz="0" w:space="0" w:color="auto"/>
        <w:right w:val="none" w:sz="0" w:space="0" w:color="auto"/>
      </w:divBdr>
    </w:div>
    <w:div w:id="2005208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1873</Words>
  <Characters>10677</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Tilley, Paul (C'ville)</dc:creator>
  <cp:lastModifiedBy>Tilley, Paul (C'ville)</cp:lastModifiedBy>
  <cp:revision>2</cp:revision>
  <dcterms:created xsi:type="dcterms:W3CDTF">2013-10-07T12:15:00Z</dcterms:created>
  <dcterms:modified xsi:type="dcterms:W3CDTF">2013-10-07T12:15:00Z</dcterms:modified>
</cp:coreProperties>
</file>