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4CFB" w:rsidRPr="00104CFB" w:rsidRDefault="00104CFB" w:rsidP="00104CFB">
      <w:pPr>
        <w:keepNext/>
        <w:keepLines/>
        <w:spacing w:before="240" w:after="0"/>
        <w:outlineLvl w:val="0"/>
        <w:rPr>
          <w:rFonts w:asciiTheme="majorHAnsi" w:eastAsiaTheme="majorEastAsia" w:hAnsiTheme="majorHAnsi" w:cstheme="majorBidi"/>
          <w:i/>
          <w:iCs/>
          <w:color w:val="5B9BD5" w:themeColor="accent1"/>
          <w:sz w:val="32"/>
          <w:szCs w:val="32"/>
        </w:rPr>
      </w:pPr>
      <w:r w:rsidRPr="00104CFB">
        <w:rPr>
          <w:rFonts w:asciiTheme="majorHAnsi" w:eastAsiaTheme="majorEastAsia" w:hAnsiTheme="majorHAnsi" w:cstheme="majorBidi"/>
          <w:i/>
          <w:iCs/>
          <w:color w:val="5B9BD5" w:themeColor="accent1"/>
          <w:sz w:val="32"/>
          <w:szCs w:val="32"/>
        </w:rPr>
        <w:t>LW1210 - Labour and Employment Law</w:t>
      </w:r>
    </w:p>
    <w:p w:rsidR="00104CFB" w:rsidRPr="00104CFB" w:rsidRDefault="00104CFB" w:rsidP="00104CFB">
      <w:pPr>
        <w:spacing w:after="0" w:line="240" w:lineRule="auto"/>
      </w:pPr>
      <w:r w:rsidRPr="00104CFB">
        <w:t>With Paul Tilley</w:t>
      </w:r>
    </w:p>
    <w:p w:rsidR="00A01930" w:rsidRDefault="00DC3EAD" w:rsidP="00A2793B">
      <w:pPr>
        <w:pStyle w:val="Heading1"/>
        <w:pBdr>
          <w:bottom w:val="single" w:sz="12" w:space="1" w:color="auto"/>
        </w:pBdr>
        <w:rPr>
          <w:rStyle w:val="IntenseEmphasis"/>
          <w:lang w:eastAsia="en-CA"/>
        </w:rPr>
      </w:pPr>
      <w:r w:rsidRPr="00A2793B">
        <w:rPr>
          <w:rStyle w:val="IntenseEmphasis"/>
          <w:lang w:eastAsia="en-CA"/>
        </w:rPr>
        <w:t xml:space="preserve">UNIT 1 - Part  </w:t>
      </w:r>
      <w:r w:rsidRPr="00A2793B">
        <w:rPr>
          <w:rStyle w:val="IntenseEmphasis"/>
        </w:rPr>
        <w:t xml:space="preserve">2 </w:t>
      </w:r>
      <w:r w:rsidRPr="00A2793B">
        <w:rPr>
          <w:rStyle w:val="IntenseEmphasis"/>
          <w:lang w:eastAsia="en-CA"/>
        </w:rPr>
        <w:t>of 3</w:t>
      </w:r>
      <w:r w:rsidR="00104CFB">
        <w:rPr>
          <w:rStyle w:val="IntenseEmphasis"/>
          <w:lang w:eastAsia="en-CA"/>
        </w:rPr>
        <w:t xml:space="preserve"> – </w:t>
      </w:r>
      <w:r w:rsidR="00A01930" w:rsidRPr="00A2793B">
        <w:rPr>
          <w:rStyle w:val="IntenseEmphasis"/>
          <w:lang w:eastAsia="en-CA"/>
        </w:rPr>
        <w:t>CHAPTER 2 HUMAN RIGHTS ISSUES IN HIRING</w:t>
      </w:r>
    </w:p>
    <w:p w:rsidR="00104CFB" w:rsidRPr="00104CFB" w:rsidRDefault="00104CFB" w:rsidP="00104CFB">
      <w:pPr>
        <w:rPr>
          <w:lang w:eastAsia="en-CA"/>
        </w:rPr>
      </w:pPr>
    </w:p>
    <w:p w:rsidR="00F00537" w:rsidRPr="00A2793B" w:rsidRDefault="00A01930" w:rsidP="00F00537">
      <w:pPr>
        <w:spacing w:before="75" w:after="75" w:line="240" w:lineRule="auto"/>
        <w:rPr>
          <w:rFonts w:eastAsia="Times New Roman" w:cs="Arial"/>
          <w:color w:val="444444"/>
          <w:sz w:val="24"/>
          <w:szCs w:val="24"/>
          <w:lang w:eastAsia="en-CA"/>
        </w:rPr>
      </w:pPr>
      <w:r w:rsidRPr="00A2793B">
        <w:rPr>
          <w:rFonts w:eastAsia="Times New Roman" w:cs="Arial"/>
          <w:color w:val="444444"/>
          <w:sz w:val="24"/>
          <w:szCs w:val="24"/>
          <w:lang w:eastAsia="en-CA"/>
        </w:rPr>
        <w:t xml:space="preserve">Basic </w:t>
      </w:r>
      <w:r w:rsidR="00F00537" w:rsidRPr="00A2793B">
        <w:rPr>
          <w:rFonts w:eastAsia="Times New Roman" w:cs="Arial"/>
          <w:color w:val="444444"/>
          <w:sz w:val="24"/>
          <w:szCs w:val="24"/>
          <w:lang w:eastAsia="en-CA"/>
        </w:rPr>
        <w:t xml:space="preserve">human rights are guaranteed in Canada.   The Canadian Charter of Rights and Freedoms of 1982 is part of Canada’s Constitution and it protects every Canadian’s right to be treated equally under the law. The Charter guarantees broad equality rights and other fundamental rights such as the freedom of expression, freedom of assembly and freedom of religion. It applies to governments, but not necessarily to organizations, businesses or people.  </w:t>
      </w:r>
      <w:r w:rsidRPr="00A2793B">
        <w:rPr>
          <w:rFonts w:eastAsia="Times New Roman" w:cs="Arial"/>
          <w:color w:val="444444"/>
          <w:sz w:val="24"/>
          <w:szCs w:val="24"/>
          <w:lang w:eastAsia="en-CA"/>
        </w:rPr>
        <w:t xml:space="preserve"> </w:t>
      </w:r>
    </w:p>
    <w:p w:rsidR="00A2793B" w:rsidRPr="00A2793B" w:rsidRDefault="00A2793B" w:rsidP="00F00537">
      <w:pPr>
        <w:spacing w:before="75" w:after="75" w:line="240" w:lineRule="auto"/>
        <w:rPr>
          <w:rFonts w:eastAsia="Times New Roman" w:cs="Arial"/>
          <w:color w:val="444444"/>
          <w:sz w:val="24"/>
          <w:szCs w:val="24"/>
          <w:lang w:eastAsia="en-CA"/>
        </w:rPr>
      </w:pPr>
    </w:p>
    <w:p w:rsidR="00F00537" w:rsidRPr="00A2793B" w:rsidRDefault="00F00537" w:rsidP="00F00537">
      <w:pPr>
        <w:spacing w:before="75" w:after="75" w:line="240" w:lineRule="auto"/>
        <w:rPr>
          <w:rFonts w:eastAsia="Times New Roman" w:cs="Arial"/>
          <w:color w:val="444444"/>
          <w:sz w:val="24"/>
          <w:szCs w:val="24"/>
          <w:lang w:eastAsia="en-CA"/>
        </w:rPr>
      </w:pPr>
      <w:r w:rsidRPr="00A2793B">
        <w:rPr>
          <w:rFonts w:eastAsia="Times New Roman" w:cs="Arial"/>
          <w:color w:val="444444"/>
          <w:sz w:val="24"/>
          <w:szCs w:val="24"/>
          <w:lang w:eastAsia="en-CA"/>
        </w:rPr>
        <w:t>The Canadian Human Rights Act of 1977 is designed to protect people in Canada from discrimination when they are employed by or receive services from the federal government, First Nations governments or private companies that are regulated by the federal government (eg: banks, trucking companies, broadcasters and telecommunications companies). Provincial and territorial human rights laws share many similarities with the Canadian Human Rights Act and apply many of the same principles. They protect people from discrimination in areas of provincial and territorial jurisdiction, such as restaurants, stores, schools, housing and most workplaces.</w:t>
      </w:r>
    </w:p>
    <w:p w:rsidR="00D834B6" w:rsidRPr="00A2793B" w:rsidRDefault="00D834B6" w:rsidP="00F00537">
      <w:pPr>
        <w:spacing w:before="75" w:after="75" w:line="240" w:lineRule="auto"/>
        <w:rPr>
          <w:rFonts w:eastAsia="Times New Roman" w:cs="Arial"/>
          <w:color w:val="444444"/>
          <w:sz w:val="24"/>
          <w:szCs w:val="24"/>
          <w:lang w:eastAsia="en-CA"/>
        </w:rPr>
      </w:pPr>
    </w:p>
    <w:p w:rsidR="00F00537" w:rsidRPr="00A2793B" w:rsidRDefault="00F00537" w:rsidP="00F00537">
      <w:pPr>
        <w:spacing w:before="75" w:after="75" w:line="240" w:lineRule="auto"/>
        <w:rPr>
          <w:rFonts w:eastAsia="Times New Roman" w:cs="Arial"/>
          <w:color w:val="444444"/>
          <w:sz w:val="24"/>
          <w:szCs w:val="24"/>
          <w:lang w:eastAsia="en-CA"/>
        </w:rPr>
      </w:pPr>
      <w:r w:rsidRPr="00A2793B">
        <w:rPr>
          <w:rFonts w:eastAsia="Times New Roman" w:cs="Arial"/>
          <w:color w:val="444444"/>
          <w:sz w:val="24"/>
          <w:szCs w:val="24"/>
          <w:lang w:eastAsia="en-CA"/>
        </w:rPr>
        <w:t xml:space="preserve">People </w:t>
      </w:r>
      <w:r w:rsidR="00D834B6" w:rsidRPr="00A2793B">
        <w:rPr>
          <w:rFonts w:eastAsia="Times New Roman" w:cs="Arial"/>
          <w:color w:val="444444"/>
          <w:sz w:val="24"/>
          <w:szCs w:val="24"/>
          <w:lang w:eastAsia="en-CA"/>
        </w:rPr>
        <w:t xml:space="preserve">can turn to the </w:t>
      </w:r>
      <w:r w:rsidR="00465037" w:rsidRPr="00A2793B">
        <w:rPr>
          <w:rFonts w:eastAsia="Times New Roman" w:cs="Arial"/>
          <w:color w:val="444444"/>
          <w:sz w:val="24"/>
          <w:szCs w:val="24"/>
          <w:lang w:eastAsia="en-CA"/>
        </w:rPr>
        <w:t>Act that applies to their jurisdiction to</w:t>
      </w:r>
      <w:r w:rsidRPr="00A2793B">
        <w:rPr>
          <w:rFonts w:eastAsia="Times New Roman" w:cs="Arial"/>
          <w:color w:val="444444"/>
          <w:sz w:val="24"/>
          <w:szCs w:val="24"/>
          <w:lang w:eastAsia="en-CA"/>
        </w:rPr>
        <w:t xml:space="preserve"> protect themselves against ha</w:t>
      </w:r>
      <w:r w:rsidR="00465037" w:rsidRPr="00A2793B">
        <w:rPr>
          <w:rFonts w:eastAsia="Times New Roman" w:cs="Arial"/>
          <w:color w:val="444444"/>
          <w:sz w:val="24"/>
          <w:szCs w:val="24"/>
          <w:lang w:eastAsia="en-CA"/>
        </w:rPr>
        <w:t xml:space="preserve">rassment or discrimination that is </w:t>
      </w:r>
      <w:r w:rsidRPr="00A2793B">
        <w:rPr>
          <w:rFonts w:eastAsia="Times New Roman" w:cs="Arial"/>
          <w:color w:val="444444"/>
          <w:sz w:val="24"/>
          <w:szCs w:val="24"/>
          <w:lang w:eastAsia="en-CA"/>
        </w:rPr>
        <w:t xml:space="preserve">based on one or more of the grounds of discrimination </w:t>
      </w:r>
      <w:r w:rsidR="00465037" w:rsidRPr="00A2793B">
        <w:rPr>
          <w:rFonts w:eastAsia="Times New Roman" w:cs="Arial"/>
          <w:color w:val="444444"/>
          <w:sz w:val="24"/>
          <w:szCs w:val="24"/>
          <w:lang w:eastAsia="en-CA"/>
        </w:rPr>
        <w:t>specified in the Act</w:t>
      </w:r>
      <w:r w:rsidR="007A545A" w:rsidRPr="00A2793B">
        <w:rPr>
          <w:rFonts w:eastAsia="Times New Roman" w:cs="Arial"/>
          <w:color w:val="444444"/>
          <w:sz w:val="24"/>
          <w:szCs w:val="24"/>
          <w:lang w:eastAsia="en-CA"/>
        </w:rPr>
        <w:t xml:space="preserve">.  </w:t>
      </w:r>
      <w:r w:rsidRPr="00A2793B">
        <w:rPr>
          <w:rFonts w:eastAsia="Times New Roman" w:cs="Arial"/>
          <w:color w:val="444444"/>
          <w:sz w:val="24"/>
          <w:szCs w:val="24"/>
          <w:lang w:eastAsia="en-CA"/>
        </w:rPr>
        <w:t xml:space="preserve">For example, if a workplace policy offers benefits to some married couples but not </w:t>
      </w:r>
      <w:r w:rsidR="007A545A" w:rsidRPr="00A2793B">
        <w:rPr>
          <w:rFonts w:eastAsia="Times New Roman" w:cs="Arial"/>
          <w:color w:val="444444"/>
          <w:sz w:val="24"/>
          <w:szCs w:val="24"/>
          <w:lang w:eastAsia="en-CA"/>
        </w:rPr>
        <w:t xml:space="preserve">to </w:t>
      </w:r>
      <w:r w:rsidRPr="00A2793B">
        <w:rPr>
          <w:rFonts w:eastAsia="Times New Roman" w:cs="Arial"/>
          <w:color w:val="444444"/>
          <w:sz w:val="24"/>
          <w:szCs w:val="24"/>
          <w:lang w:eastAsia="en-CA"/>
        </w:rPr>
        <w:t>others, this may be considered discrimination under the Human Rights Act.</w:t>
      </w:r>
    </w:p>
    <w:p w:rsidR="00A01930" w:rsidRPr="00A2793B" w:rsidRDefault="00A01930" w:rsidP="00A01930">
      <w:pPr>
        <w:spacing w:before="75" w:after="75" w:line="240" w:lineRule="auto"/>
        <w:rPr>
          <w:rFonts w:eastAsia="Times New Roman" w:cs="Arial"/>
          <w:color w:val="444444"/>
          <w:sz w:val="24"/>
          <w:szCs w:val="24"/>
          <w:lang w:eastAsia="en-CA"/>
        </w:rPr>
      </w:pPr>
    </w:p>
    <w:p w:rsidR="00A01930" w:rsidRPr="00A2793B" w:rsidRDefault="00A01930" w:rsidP="00A01930">
      <w:pPr>
        <w:spacing w:before="75" w:after="75" w:line="240" w:lineRule="auto"/>
        <w:rPr>
          <w:rFonts w:eastAsia="Times New Roman" w:cs="Arial"/>
          <w:color w:val="444444"/>
          <w:sz w:val="24"/>
          <w:szCs w:val="24"/>
          <w:lang w:eastAsia="en-CA"/>
        </w:rPr>
      </w:pPr>
      <w:r w:rsidRPr="00A2793B">
        <w:rPr>
          <w:rFonts w:eastAsia="Times New Roman" w:cs="Arial"/>
          <w:color w:val="444444"/>
          <w:sz w:val="24"/>
          <w:szCs w:val="24"/>
          <w:lang w:eastAsia="en-CA"/>
        </w:rPr>
        <w:t xml:space="preserve">In Newfoundland and Labrador a new Human Rights Act was passed in 2010. It enhanced protections that existed previously under the Human Rights Code </w:t>
      </w:r>
    </w:p>
    <w:p w:rsidR="00A01930" w:rsidRPr="00A2793B" w:rsidRDefault="00A01930" w:rsidP="00A01930">
      <w:pPr>
        <w:spacing w:before="75" w:after="75" w:line="240" w:lineRule="auto"/>
        <w:rPr>
          <w:rFonts w:eastAsia="Times New Roman" w:cs="Arial"/>
          <w:color w:val="444444"/>
          <w:sz w:val="24"/>
          <w:szCs w:val="24"/>
          <w:lang w:eastAsia="en-CA"/>
        </w:rPr>
      </w:pPr>
      <w:r w:rsidRPr="00A2793B">
        <w:rPr>
          <w:rFonts w:eastAsia="Times New Roman" w:cs="Arial"/>
          <w:color w:val="444444"/>
          <w:sz w:val="24"/>
          <w:szCs w:val="24"/>
          <w:lang w:eastAsia="en-CA"/>
        </w:rPr>
        <w:t>The 2010 Act included updates and changes to the pre-existing code in the following areas:</w:t>
      </w:r>
    </w:p>
    <w:p w:rsidR="00A01930" w:rsidRPr="00A2793B" w:rsidRDefault="00A01930" w:rsidP="00A01930">
      <w:pPr>
        <w:spacing w:before="75" w:after="75" w:line="240" w:lineRule="auto"/>
        <w:rPr>
          <w:rFonts w:eastAsia="Times New Roman" w:cs="Arial"/>
          <w:color w:val="444444"/>
          <w:sz w:val="24"/>
          <w:szCs w:val="24"/>
          <w:lang w:eastAsia="en-CA"/>
        </w:rPr>
      </w:pPr>
    </w:p>
    <w:p w:rsidR="00A01930" w:rsidRPr="00A2793B" w:rsidRDefault="00A01930" w:rsidP="00A01930">
      <w:pPr>
        <w:pStyle w:val="ListParagraph"/>
        <w:numPr>
          <w:ilvl w:val="0"/>
          <w:numId w:val="5"/>
        </w:numPr>
        <w:spacing w:before="75" w:after="75" w:line="240" w:lineRule="auto"/>
        <w:rPr>
          <w:rFonts w:eastAsia="Times New Roman" w:cs="Arial"/>
          <w:color w:val="444444"/>
          <w:sz w:val="24"/>
          <w:szCs w:val="24"/>
          <w:lang w:eastAsia="en-CA"/>
        </w:rPr>
      </w:pPr>
      <w:r w:rsidRPr="00A2793B">
        <w:rPr>
          <w:rFonts w:eastAsia="Times New Roman" w:cs="Arial"/>
          <w:color w:val="444444"/>
          <w:sz w:val="24"/>
          <w:szCs w:val="24"/>
          <w:lang w:eastAsia="en-CA"/>
        </w:rPr>
        <w:t>It provided a clear definition of disability that is consistent with other jurisdictions in Canada</w:t>
      </w:r>
      <w:bookmarkStart w:id="0" w:name="_GoBack"/>
    </w:p>
    <w:bookmarkEnd w:id="0"/>
    <w:p w:rsidR="00A01930" w:rsidRPr="00A2793B" w:rsidRDefault="00A01930" w:rsidP="00A01930">
      <w:pPr>
        <w:pStyle w:val="ListParagraph"/>
        <w:numPr>
          <w:ilvl w:val="0"/>
          <w:numId w:val="5"/>
        </w:numPr>
        <w:spacing w:before="75" w:after="75" w:line="240" w:lineRule="auto"/>
        <w:rPr>
          <w:rFonts w:eastAsia="Times New Roman" w:cs="Arial"/>
          <w:color w:val="444444"/>
          <w:sz w:val="24"/>
          <w:szCs w:val="24"/>
          <w:lang w:eastAsia="en-CA"/>
        </w:rPr>
      </w:pPr>
      <w:r w:rsidRPr="00A2793B">
        <w:rPr>
          <w:rFonts w:eastAsia="Times New Roman" w:cs="Arial"/>
          <w:color w:val="444444"/>
          <w:sz w:val="24"/>
          <w:szCs w:val="24"/>
          <w:lang w:eastAsia="en-CA"/>
        </w:rPr>
        <w:t xml:space="preserve">Established disfigurement as prohibited </w:t>
      </w:r>
      <w:r w:rsidR="00F00537" w:rsidRPr="00A2793B">
        <w:rPr>
          <w:rFonts w:eastAsia="Times New Roman" w:cs="Arial"/>
          <w:color w:val="444444"/>
          <w:sz w:val="24"/>
          <w:szCs w:val="24"/>
          <w:lang w:eastAsia="en-CA"/>
        </w:rPr>
        <w:t>ground of discrimination</w:t>
      </w:r>
    </w:p>
    <w:p w:rsidR="00A01930" w:rsidRPr="00A2793B" w:rsidRDefault="00A01930" w:rsidP="00A01930">
      <w:pPr>
        <w:pStyle w:val="ListParagraph"/>
        <w:numPr>
          <w:ilvl w:val="0"/>
          <w:numId w:val="5"/>
        </w:numPr>
        <w:spacing w:before="75" w:after="75" w:line="240" w:lineRule="auto"/>
        <w:rPr>
          <w:rFonts w:eastAsia="Times New Roman" w:cs="Arial"/>
          <w:color w:val="444444"/>
          <w:sz w:val="24"/>
          <w:szCs w:val="24"/>
          <w:lang w:eastAsia="en-CA"/>
        </w:rPr>
      </w:pPr>
      <w:r w:rsidRPr="00A2793B">
        <w:rPr>
          <w:rFonts w:eastAsia="Times New Roman" w:cs="Arial"/>
          <w:color w:val="444444"/>
          <w:sz w:val="24"/>
          <w:szCs w:val="24"/>
          <w:lang w:eastAsia="en-CA"/>
        </w:rPr>
        <w:t>Prohibit</w:t>
      </w:r>
      <w:r w:rsidR="00F00537" w:rsidRPr="00A2793B">
        <w:rPr>
          <w:rFonts w:eastAsia="Times New Roman" w:cs="Arial"/>
          <w:color w:val="444444"/>
          <w:sz w:val="24"/>
          <w:szCs w:val="24"/>
          <w:lang w:eastAsia="en-CA"/>
        </w:rPr>
        <w:t>ed</w:t>
      </w:r>
      <w:r w:rsidRPr="00A2793B">
        <w:rPr>
          <w:rFonts w:eastAsia="Times New Roman" w:cs="Arial"/>
          <w:color w:val="444444"/>
          <w:sz w:val="24"/>
          <w:szCs w:val="24"/>
          <w:lang w:eastAsia="en-CA"/>
        </w:rPr>
        <w:t xml:space="preserve"> discrimination in the making of a contract</w:t>
      </w:r>
    </w:p>
    <w:p w:rsidR="00A01930" w:rsidRPr="00A2793B" w:rsidRDefault="00A01930" w:rsidP="00A01930">
      <w:pPr>
        <w:pStyle w:val="ListParagraph"/>
        <w:numPr>
          <w:ilvl w:val="0"/>
          <w:numId w:val="5"/>
        </w:numPr>
        <w:spacing w:before="75" w:after="75" w:line="240" w:lineRule="auto"/>
        <w:rPr>
          <w:rFonts w:eastAsia="Times New Roman" w:cs="Arial"/>
          <w:color w:val="444444"/>
          <w:sz w:val="24"/>
          <w:szCs w:val="24"/>
          <w:lang w:eastAsia="en-CA"/>
        </w:rPr>
      </w:pPr>
      <w:r w:rsidRPr="00A2793B">
        <w:rPr>
          <w:rFonts w:eastAsia="Times New Roman" w:cs="Arial"/>
          <w:color w:val="444444"/>
          <w:sz w:val="24"/>
          <w:szCs w:val="24"/>
          <w:lang w:eastAsia="en-CA"/>
        </w:rPr>
        <w:t>Remove</w:t>
      </w:r>
      <w:r w:rsidR="00F00537" w:rsidRPr="00A2793B">
        <w:rPr>
          <w:rFonts w:eastAsia="Times New Roman" w:cs="Arial"/>
          <w:color w:val="444444"/>
          <w:sz w:val="24"/>
          <w:szCs w:val="24"/>
          <w:lang w:eastAsia="en-CA"/>
        </w:rPr>
        <w:t>d</w:t>
      </w:r>
      <w:r w:rsidRPr="00A2793B">
        <w:rPr>
          <w:rFonts w:eastAsia="Times New Roman" w:cs="Arial"/>
          <w:color w:val="444444"/>
          <w:sz w:val="24"/>
          <w:szCs w:val="24"/>
          <w:lang w:eastAsia="en-CA"/>
        </w:rPr>
        <w:t xml:space="preserve"> the age restriction of 19 years for employees to file complaints</w:t>
      </w:r>
    </w:p>
    <w:p w:rsidR="00A01930" w:rsidRPr="00A2793B" w:rsidRDefault="00A01930" w:rsidP="00A01930">
      <w:pPr>
        <w:pStyle w:val="ListParagraph"/>
        <w:numPr>
          <w:ilvl w:val="0"/>
          <w:numId w:val="5"/>
        </w:numPr>
        <w:spacing w:before="75" w:after="75" w:line="240" w:lineRule="auto"/>
        <w:rPr>
          <w:rFonts w:eastAsia="Times New Roman" w:cs="Arial"/>
          <w:color w:val="444444"/>
          <w:sz w:val="24"/>
          <w:szCs w:val="24"/>
          <w:lang w:eastAsia="en-CA"/>
        </w:rPr>
      </w:pPr>
      <w:r w:rsidRPr="00A2793B">
        <w:rPr>
          <w:rFonts w:eastAsia="Times New Roman" w:cs="Arial"/>
          <w:color w:val="444444"/>
          <w:sz w:val="24"/>
          <w:szCs w:val="24"/>
          <w:lang w:eastAsia="en-CA"/>
        </w:rPr>
        <w:t>Clarifie</w:t>
      </w:r>
      <w:r w:rsidR="00F00537" w:rsidRPr="00A2793B">
        <w:rPr>
          <w:rFonts w:eastAsia="Times New Roman" w:cs="Arial"/>
          <w:color w:val="444444"/>
          <w:sz w:val="24"/>
          <w:szCs w:val="24"/>
          <w:lang w:eastAsia="en-CA"/>
        </w:rPr>
        <w:t>d</w:t>
      </w:r>
      <w:r w:rsidRPr="00A2793B">
        <w:rPr>
          <w:rFonts w:eastAsia="Times New Roman" w:cs="Arial"/>
          <w:color w:val="444444"/>
          <w:sz w:val="24"/>
          <w:szCs w:val="24"/>
          <w:lang w:eastAsia="en-CA"/>
        </w:rPr>
        <w:t xml:space="preserve"> that discrimination on the basis of pregnancy is prohibited</w:t>
      </w:r>
    </w:p>
    <w:p w:rsidR="00A01930" w:rsidRPr="00A2793B" w:rsidRDefault="00A01930" w:rsidP="00A01930">
      <w:pPr>
        <w:pStyle w:val="ListParagraph"/>
        <w:numPr>
          <w:ilvl w:val="0"/>
          <w:numId w:val="5"/>
        </w:numPr>
        <w:spacing w:before="75" w:after="75" w:line="240" w:lineRule="auto"/>
        <w:rPr>
          <w:rFonts w:eastAsia="Times New Roman" w:cs="Arial"/>
          <w:color w:val="444444"/>
          <w:sz w:val="24"/>
          <w:szCs w:val="24"/>
          <w:lang w:eastAsia="en-CA"/>
        </w:rPr>
      </w:pPr>
      <w:r w:rsidRPr="00A2793B">
        <w:rPr>
          <w:rFonts w:eastAsia="Times New Roman" w:cs="Arial"/>
          <w:color w:val="444444"/>
          <w:sz w:val="24"/>
          <w:szCs w:val="24"/>
          <w:lang w:eastAsia="en-CA"/>
        </w:rPr>
        <w:t>Prohibit</w:t>
      </w:r>
      <w:r w:rsidR="00F00537" w:rsidRPr="00A2793B">
        <w:rPr>
          <w:rFonts w:eastAsia="Times New Roman" w:cs="Arial"/>
          <w:color w:val="444444"/>
          <w:sz w:val="24"/>
          <w:szCs w:val="24"/>
          <w:lang w:eastAsia="en-CA"/>
        </w:rPr>
        <w:t>ed</w:t>
      </w:r>
      <w:r w:rsidRPr="00A2793B">
        <w:rPr>
          <w:rFonts w:eastAsia="Times New Roman" w:cs="Arial"/>
          <w:color w:val="444444"/>
          <w:sz w:val="24"/>
          <w:szCs w:val="24"/>
          <w:lang w:eastAsia="en-CA"/>
        </w:rPr>
        <w:t xml:space="preserve"> discrimination on the basis of criminal conviction by an employer when it is unrelated to the employment</w:t>
      </w:r>
    </w:p>
    <w:p w:rsidR="00A01930" w:rsidRPr="00A2793B" w:rsidRDefault="00A01930" w:rsidP="00A01930">
      <w:pPr>
        <w:pStyle w:val="ListParagraph"/>
        <w:numPr>
          <w:ilvl w:val="0"/>
          <w:numId w:val="5"/>
        </w:numPr>
        <w:spacing w:before="75" w:after="75" w:line="240" w:lineRule="auto"/>
        <w:rPr>
          <w:rFonts w:eastAsia="Times New Roman" w:cs="Arial"/>
          <w:color w:val="444444"/>
          <w:sz w:val="24"/>
          <w:szCs w:val="24"/>
          <w:lang w:eastAsia="en-CA"/>
        </w:rPr>
      </w:pPr>
      <w:r w:rsidRPr="00A2793B">
        <w:rPr>
          <w:rFonts w:eastAsia="Times New Roman" w:cs="Arial"/>
          <w:color w:val="444444"/>
          <w:sz w:val="24"/>
          <w:szCs w:val="24"/>
          <w:lang w:eastAsia="en-CA"/>
        </w:rPr>
        <w:t>Broaden</w:t>
      </w:r>
      <w:r w:rsidR="00F00537" w:rsidRPr="00A2793B">
        <w:rPr>
          <w:rFonts w:eastAsia="Times New Roman" w:cs="Arial"/>
          <w:color w:val="444444"/>
          <w:sz w:val="24"/>
          <w:szCs w:val="24"/>
          <w:lang w:eastAsia="en-CA"/>
        </w:rPr>
        <w:t>ed</w:t>
      </w:r>
      <w:r w:rsidRPr="00A2793B">
        <w:rPr>
          <w:rFonts w:eastAsia="Times New Roman" w:cs="Arial"/>
          <w:color w:val="444444"/>
          <w:sz w:val="24"/>
          <w:szCs w:val="24"/>
          <w:lang w:eastAsia="en-CA"/>
        </w:rPr>
        <w:t xml:space="preserve"> the definition of marital status</w:t>
      </w:r>
    </w:p>
    <w:p w:rsidR="00A01930" w:rsidRPr="00A2793B" w:rsidRDefault="00A01930" w:rsidP="00A01930">
      <w:pPr>
        <w:pStyle w:val="ListParagraph"/>
        <w:numPr>
          <w:ilvl w:val="0"/>
          <w:numId w:val="5"/>
        </w:numPr>
        <w:spacing w:before="75" w:after="75" w:line="240" w:lineRule="auto"/>
        <w:rPr>
          <w:rFonts w:eastAsia="Times New Roman" w:cs="Arial"/>
          <w:color w:val="444444"/>
          <w:sz w:val="24"/>
          <w:szCs w:val="24"/>
          <w:lang w:eastAsia="en-CA"/>
        </w:rPr>
      </w:pPr>
      <w:r w:rsidRPr="00A2793B">
        <w:rPr>
          <w:rFonts w:eastAsia="Times New Roman" w:cs="Arial"/>
          <w:color w:val="444444"/>
          <w:sz w:val="24"/>
          <w:szCs w:val="24"/>
          <w:lang w:eastAsia="en-CA"/>
        </w:rPr>
        <w:lastRenderedPageBreak/>
        <w:t>Provide</w:t>
      </w:r>
      <w:r w:rsidR="00F00537" w:rsidRPr="00A2793B">
        <w:rPr>
          <w:rFonts w:eastAsia="Times New Roman" w:cs="Arial"/>
          <w:color w:val="444444"/>
          <w:sz w:val="24"/>
          <w:szCs w:val="24"/>
          <w:lang w:eastAsia="en-CA"/>
        </w:rPr>
        <w:t>d</w:t>
      </w:r>
      <w:r w:rsidRPr="00A2793B">
        <w:rPr>
          <w:rFonts w:eastAsia="Times New Roman" w:cs="Arial"/>
          <w:color w:val="444444"/>
          <w:sz w:val="24"/>
          <w:szCs w:val="24"/>
          <w:lang w:eastAsia="en-CA"/>
        </w:rPr>
        <w:t xml:space="preserve"> the Supreme Court of Newfoundland and Labrador, Trial Division with the ability to review the dismissal of complaint(s) by the Executive Director of the Human Rights Commission</w:t>
      </w:r>
    </w:p>
    <w:p w:rsidR="00F00537" w:rsidRPr="00A2793B" w:rsidRDefault="00A01930" w:rsidP="00F00537">
      <w:pPr>
        <w:pStyle w:val="ListParagraph"/>
        <w:numPr>
          <w:ilvl w:val="0"/>
          <w:numId w:val="5"/>
        </w:numPr>
        <w:spacing w:before="75" w:after="75" w:line="240" w:lineRule="auto"/>
        <w:rPr>
          <w:rFonts w:eastAsia="Times New Roman" w:cs="Arial"/>
          <w:color w:val="444444"/>
          <w:sz w:val="24"/>
          <w:szCs w:val="24"/>
          <w:lang w:eastAsia="en-CA"/>
        </w:rPr>
      </w:pPr>
      <w:r w:rsidRPr="00A2793B">
        <w:rPr>
          <w:rFonts w:eastAsia="Times New Roman" w:cs="Arial"/>
          <w:color w:val="444444"/>
          <w:sz w:val="24"/>
          <w:szCs w:val="24"/>
          <w:lang w:eastAsia="en-CA"/>
        </w:rPr>
        <w:t>Provide</w:t>
      </w:r>
      <w:r w:rsidR="00F00537" w:rsidRPr="00A2793B">
        <w:rPr>
          <w:rFonts w:eastAsia="Times New Roman" w:cs="Arial"/>
          <w:color w:val="444444"/>
          <w:sz w:val="24"/>
          <w:szCs w:val="24"/>
          <w:lang w:eastAsia="en-CA"/>
        </w:rPr>
        <w:t>d</w:t>
      </w:r>
      <w:r w:rsidRPr="00A2793B">
        <w:rPr>
          <w:rFonts w:eastAsia="Times New Roman" w:cs="Arial"/>
          <w:color w:val="444444"/>
          <w:sz w:val="24"/>
          <w:szCs w:val="24"/>
          <w:lang w:eastAsia="en-CA"/>
        </w:rPr>
        <w:t xml:space="preserve"> a new appointment process for commissioners and adjudicators.</w:t>
      </w:r>
    </w:p>
    <w:p w:rsidR="00F00537" w:rsidRPr="00A2793B" w:rsidRDefault="00F00537" w:rsidP="00F00537">
      <w:pPr>
        <w:pStyle w:val="ListParagraph"/>
        <w:numPr>
          <w:ilvl w:val="0"/>
          <w:numId w:val="5"/>
        </w:numPr>
        <w:spacing w:before="75" w:after="0" w:line="240" w:lineRule="auto"/>
        <w:rPr>
          <w:rFonts w:eastAsia="Times New Roman" w:cs="Arial"/>
          <w:color w:val="444444"/>
          <w:sz w:val="24"/>
          <w:szCs w:val="24"/>
          <w:lang w:eastAsia="en-CA"/>
        </w:rPr>
      </w:pPr>
      <w:r w:rsidRPr="00A2793B">
        <w:rPr>
          <w:rFonts w:eastAsia="Times New Roman" w:cs="Arial"/>
          <w:color w:val="444444"/>
          <w:sz w:val="24"/>
          <w:szCs w:val="24"/>
          <w:lang w:eastAsia="en-CA"/>
        </w:rPr>
        <w:t>People c</w:t>
      </w:r>
      <w:r w:rsidR="00A01930" w:rsidRPr="00A2793B">
        <w:rPr>
          <w:rFonts w:eastAsia="Times New Roman" w:cs="Arial"/>
          <w:color w:val="444444"/>
          <w:sz w:val="24"/>
          <w:szCs w:val="24"/>
          <w:lang w:eastAsia="en-CA"/>
        </w:rPr>
        <w:t xml:space="preserve">annot contract out of </w:t>
      </w:r>
      <w:r w:rsidRPr="00A2793B">
        <w:rPr>
          <w:rFonts w:eastAsia="Times New Roman" w:cs="Arial"/>
          <w:color w:val="444444"/>
          <w:sz w:val="24"/>
          <w:szCs w:val="24"/>
          <w:lang w:eastAsia="en-CA"/>
        </w:rPr>
        <w:t xml:space="preserve">human rights </w:t>
      </w:r>
      <w:r w:rsidR="00A01930" w:rsidRPr="00A2793B">
        <w:rPr>
          <w:rFonts w:eastAsia="Times New Roman" w:cs="Arial"/>
          <w:color w:val="444444"/>
          <w:sz w:val="24"/>
          <w:szCs w:val="24"/>
          <w:lang w:eastAsia="en-CA"/>
        </w:rPr>
        <w:t xml:space="preserve">requirements </w:t>
      </w:r>
    </w:p>
    <w:p w:rsidR="00A01930" w:rsidRPr="00A2793B" w:rsidRDefault="00F00537" w:rsidP="00F00537">
      <w:pPr>
        <w:pStyle w:val="ListParagraph"/>
        <w:numPr>
          <w:ilvl w:val="0"/>
          <w:numId w:val="5"/>
        </w:numPr>
        <w:spacing w:before="75" w:after="0" w:line="240" w:lineRule="auto"/>
        <w:rPr>
          <w:rFonts w:eastAsia="Times New Roman" w:cs="Arial"/>
          <w:color w:val="444444"/>
          <w:sz w:val="24"/>
          <w:szCs w:val="24"/>
          <w:lang w:eastAsia="en-CA"/>
        </w:rPr>
      </w:pPr>
      <w:r w:rsidRPr="00A2793B">
        <w:rPr>
          <w:rFonts w:eastAsia="Times New Roman" w:cs="Arial"/>
          <w:color w:val="444444"/>
          <w:sz w:val="24"/>
          <w:szCs w:val="24"/>
          <w:lang w:eastAsia="en-CA"/>
        </w:rPr>
        <w:t>The Code a</w:t>
      </w:r>
      <w:r w:rsidR="00A01930" w:rsidRPr="00A2793B">
        <w:rPr>
          <w:rFonts w:eastAsia="Times New Roman" w:cs="Arial"/>
          <w:color w:val="444444"/>
          <w:sz w:val="24"/>
          <w:szCs w:val="24"/>
          <w:lang w:eastAsia="en-CA"/>
        </w:rPr>
        <w:t>pplies to all facets of employment (e.g. from recruitment to terminations)</w:t>
      </w:r>
    </w:p>
    <w:p w:rsidR="00A01930" w:rsidRPr="00A2793B" w:rsidRDefault="00F00537" w:rsidP="00F00537">
      <w:pPr>
        <w:pStyle w:val="ListParagraph"/>
        <w:numPr>
          <w:ilvl w:val="0"/>
          <w:numId w:val="5"/>
        </w:numPr>
        <w:spacing w:after="0" w:line="240" w:lineRule="auto"/>
        <w:rPr>
          <w:rFonts w:eastAsia="Times New Roman" w:cs="Arial"/>
          <w:color w:val="444444"/>
          <w:sz w:val="24"/>
          <w:szCs w:val="24"/>
          <w:lang w:eastAsia="en-CA"/>
        </w:rPr>
      </w:pPr>
      <w:r w:rsidRPr="00A2793B">
        <w:rPr>
          <w:rFonts w:eastAsia="Times New Roman" w:cs="Arial"/>
          <w:color w:val="444444"/>
          <w:sz w:val="24"/>
          <w:szCs w:val="24"/>
          <w:lang w:eastAsia="en-CA"/>
        </w:rPr>
        <w:t>The Code</w:t>
      </w:r>
      <w:r w:rsidR="00A01930" w:rsidRPr="00A2793B">
        <w:rPr>
          <w:rFonts w:eastAsia="Times New Roman" w:cs="Arial"/>
          <w:color w:val="444444"/>
          <w:sz w:val="24"/>
          <w:szCs w:val="24"/>
          <w:lang w:eastAsia="en-CA"/>
        </w:rPr>
        <w:t xml:space="preserve"> places obligations on all parties (employer, employee, union)</w:t>
      </w:r>
    </w:p>
    <w:p w:rsidR="00A01930" w:rsidRPr="00A2793B" w:rsidRDefault="00A01930" w:rsidP="00F00537">
      <w:pPr>
        <w:pStyle w:val="ListParagraph"/>
        <w:numPr>
          <w:ilvl w:val="0"/>
          <w:numId w:val="5"/>
        </w:numPr>
        <w:spacing w:after="0" w:line="240" w:lineRule="auto"/>
        <w:rPr>
          <w:rFonts w:eastAsia="Times New Roman" w:cs="Arial"/>
          <w:color w:val="444444"/>
          <w:sz w:val="24"/>
          <w:szCs w:val="24"/>
          <w:lang w:eastAsia="en-CA"/>
        </w:rPr>
      </w:pPr>
      <w:r w:rsidRPr="00A2793B">
        <w:rPr>
          <w:rFonts w:eastAsia="Times New Roman" w:cs="Arial"/>
          <w:color w:val="444444"/>
          <w:sz w:val="24"/>
          <w:szCs w:val="24"/>
          <w:lang w:eastAsia="en-CA"/>
        </w:rPr>
        <w:t xml:space="preserve">The Code </w:t>
      </w:r>
      <w:r w:rsidR="00F00537" w:rsidRPr="00A2793B">
        <w:rPr>
          <w:rFonts w:eastAsia="Times New Roman" w:cs="Arial"/>
          <w:color w:val="444444"/>
          <w:sz w:val="24"/>
          <w:szCs w:val="24"/>
          <w:lang w:eastAsia="en-CA"/>
        </w:rPr>
        <w:t>p</w:t>
      </w:r>
      <w:r w:rsidRPr="00A2793B">
        <w:rPr>
          <w:rFonts w:eastAsia="Times New Roman" w:cs="Arial"/>
          <w:color w:val="444444"/>
          <w:sz w:val="24"/>
          <w:szCs w:val="24"/>
          <w:lang w:eastAsia="en-CA"/>
        </w:rPr>
        <w:t>rovide</w:t>
      </w:r>
      <w:r w:rsidR="00F00537" w:rsidRPr="00A2793B">
        <w:rPr>
          <w:rFonts w:eastAsia="Times New Roman" w:cs="Arial"/>
          <w:color w:val="444444"/>
          <w:sz w:val="24"/>
          <w:szCs w:val="24"/>
          <w:lang w:eastAsia="en-CA"/>
        </w:rPr>
        <w:t>s</w:t>
      </w:r>
      <w:r w:rsidRPr="00A2793B">
        <w:rPr>
          <w:rFonts w:eastAsia="Times New Roman" w:cs="Arial"/>
          <w:color w:val="444444"/>
          <w:sz w:val="24"/>
          <w:szCs w:val="24"/>
          <w:lang w:eastAsia="en-CA"/>
        </w:rPr>
        <w:t xml:space="preserve"> civil remedies to employer defaults but not criminal penalties.</w:t>
      </w:r>
    </w:p>
    <w:p w:rsidR="00BF6C35" w:rsidRPr="00A2793B" w:rsidRDefault="00BF6C35" w:rsidP="00BF6C35">
      <w:pPr>
        <w:spacing w:after="0" w:line="240" w:lineRule="auto"/>
        <w:rPr>
          <w:rFonts w:eastAsia="Times New Roman" w:cs="Arial"/>
          <w:color w:val="444444"/>
          <w:sz w:val="24"/>
          <w:szCs w:val="24"/>
          <w:lang w:eastAsia="en-CA"/>
        </w:rPr>
      </w:pPr>
    </w:p>
    <w:p w:rsidR="00A2793B" w:rsidRDefault="007A545A" w:rsidP="00A2793B">
      <w:pPr>
        <w:spacing w:after="0" w:line="240" w:lineRule="auto"/>
        <w:rPr>
          <w:rFonts w:eastAsia="Times New Roman" w:cs="Arial"/>
          <w:b/>
          <w:color w:val="444444"/>
          <w:sz w:val="24"/>
          <w:szCs w:val="24"/>
          <w:lang w:eastAsia="en-CA"/>
        </w:rPr>
      </w:pPr>
      <w:r w:rsidRPr="00A2793B">
        <w:rPr>
          <w:rFonts w:eastAsia="Times New Roman" w:cs="Arial"/>
          <w:noProof/>
          <w:color w:val="444444"/>
          <w:sz w:val="24"/>
          <w:szCs w:val="24"/>
          <w:lang w:eastAsia="en-CA"/>
        </w:rPr>
        <mc:AlternateContent>
          <mc:Choice Requires="wpg">
            <w:drawing>
              <wp:anchor distT="0" distB="0" distL="228600" distR="228600" simplePos="0" relativeHeight="251659264" behindDoc="1" locked="0" layoutInCell="1" allowOverlap="1">
                <wp:simplePos x="528034" y="592428"/>
                <wp:positionH relativeFrom="margin">
                  <wp:align>right</wp:align>
                </wp:positionH>
                <wp:positionV relativeFrom="margin">
                  <wp:align>top</wp:align>
                </wp:positionV>
                <wp:extent cx="1828800" cy="8150860"/>
                <wp:effectExtent l="0" t="0" r="0" b="0"/>
                <wp:wrapSquare wrapText="bothSides"/>
                <wp:docPr id="201" name="Group 201"/>
                <wp:cNvGraphicFramePr/>
                <a:graphic xmlns:a="http://schemas.openxmlformats.org/drawingml/2006/main">
                  <a:graphicData uri="http://schemas.microsoft.com/office/word/2010/wordprocessingGroup">
                    <wpg:wgp>
                      <wpg:cNvGrpSpPr/>
                      <wpg:grpSpPr>
                        <a:xfrm>
                          <a:off x="0" y="0"/>
                          <a:ext cx="1828800" cy="8151039"/>
                          <a:chOff x="0" y="0"/>
                          <a:chExt cx="1828800" cy="8151039"/>
                        </a:xfrm>
                      </wpg:grpSpPr>
                      <wps:wsp>
                        <wps:cNvPr id="202" name="Rectangle 202"/>
                        <wps:cNvSpPr/>
                        <wps:spPr>
                          <a:xfrm>
                            <a:off x="0" y="0"/>
                            <a:ext cx="1828800" cy="2286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3" name="Rectangle 203"/>
                        <wps:cNvSpPr/>
                        <wps:spPr>
                          <a:xfrm>
                            <a:off x="0" y="927279"/>
                            <a:ext cx="1828800" cy="722376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A545A" w:rsidRDefault="007A545A" w:rsidP="007A545A">
                              <w:pPr>
                                <w:rPr>
                                  <w:color w:val="FFFFFF" w:themeColor="background1"/>
                                </w:rPr>
                              </w:pPr>
                              <w:r>
                                <w:rPr>
                                  <w:color w:val="FFFFFF" w:themeColor="background1"/>
                                </w:rPr>
                                <w:t xml:space="preserve">What are Human Rights?  </w:t>
                              </w:r>
                              <w:hyperlink r:id="rId7" w:history="1">
                                <w:r w:rsidRPr="00B72C21">
                                  <w:rPr>
                                    <w:rStyle w:val="Hyperlink"/>
                                  </w:rPr>
                                  <w:t>http://youtu.be/kziCfRPWRKY</w:t>
                                </w:r>
                              </w:hyperlink>
                            </w:p>
                            <w:p w:rsidR="007A545A" w:rsidRDefault="007A545A" w:rsidP="007A545A">
                              <w:pPr>
                                <w:rPr>
                                  <w:color w:val="FFFFFF" w:themeColor="background1"/>
                                </w:rPr>
                              </w:pPr>
                              <w:r>
                                <w:rPr>
                                  <w:color w:val="FFFFFF" w:themeColor="background1"/>
                                </w:rPr>
                                <w:t xml:space="preserve">What is Discrimination? </w:t>
                              </w:r>
                              <w:hyperlink r:id="rId8" w:history="1">
                                <w:r w:rsidRPr="00B72C21">
                                  <w:rPr>
                                    <w:rStyle w:val="Hyperlink"/>
                                  </w:rPr>
                                  <w:t>https://www.youtube.com/watch?v=gr8MMwoUqAs</w:t>
                                </w:r>
                              </w:hyperlink>
                            </w:p>
                            <w:p w:rsidR="007A545A" w:rsidRDefault="007A545A" w:rsidP="007A545A">
                              <w:pPr>
                                <w:rPr>
                                  <w:color w:val="FFFFFF" w:themeColor="background1"/>
                                </w:rPr>
                              </w:pPr>
                              <w:r>
                                <w:rPr>
                                  <w:color w:val="FFFFFF" w:themeColor="background1"/>
                                </w:rPr>
                                <w:t xml:space="preserve">What is Duty to Accommodate:  </w:t>
                              </w:r>
                              <w:hyperlink r:id="rId9" w:history="1">
                                <w:r w:rsidRPr="00B72C21">
                                  <w:rPr>
                                    <w:rStyle w:val="Hyperlink"/>
                                  </w:rPr>
                                  <w:t>https://www.youtube.com/watch?v=qfSY6EhCQMs</w:t>
                                </w:r>
                              </w:hyperlink>
                            </w:p>
                            <w:p w:rsidR="007A545A" w:rsidRDefault="007A545A" w:rsidP="007A545A">
                              <w:pPr>
                                <w:rPr>
                                  <w:color w:val="FFFFFF" w:themeColor="background1"/>
                                </w:rPr>
                              </w:pPr>
                              <w:r>
                                <w:rPr>
                                  <w:color w:val="FFFFFF" w:themeColor="background1"/>
                                </w:rPr>
                                <w:t xml:space="preserve">What is Harassment: </w:t>
                              </w:r>
                              <w:hyperlink r:id="rId10" w:history="1">
                                <w:r w:rsidRPr="00B72C21">
                                  <w:rPr>
                                    <w:rStyle w:val="Hyperlink"/>
                                  </w:rPr>
                                  <w:t>https://www.youtube.com/watch?v=5Hgx_EfAr4U</w:t>
                                </w:r>
                              </w:hyperlink>
                            </w:p>
                            <w:p w:rsidR="007A545A" w:rsidRDefault="001D72B8" w:rsidP="007A545A">
                              <w:pPr>
                                <w:rPr>
                                  <w:color w:val="FFFFFF" w:themeColor="background1"/>
                                </w:rPr>
                              </w:pPr>
                              <w:r>
                                <w:rPr>
                                  <w:color w:val="FFFFFF" w:themeColor="background1"/>
                                </w:rPr>
                                <w:t xml:space="preserve">How are Human Rights Protected in Canada? </w:t>
                              </w:r>
                              <w:hyperlink r:id="rId11" w:history="1">
                                <w:r w:rsidRPr="00B72C21">
                                  <w:rPr>
                                    <w:rStyle w:val="Hyperlink"/>
                                  </w:rPr>
                                  <w:t>https://www.youtube.com/watch?v=5Hgx_EfAr4U</w:t>
                                </w:r>
                              </w:hyperlink>
                            </w:p>
                            <w:p w:rsidR="001D72B8" w:rsidRDefault="001D72B8" w:rsidP="007A545A">
                              <w:pPr>
                                <w:rPr>
                                  <w:color w:val="FFFFFF" w:themeColor="background1"/>
                                </w:rPr>
                              </w:pPr>
                              <w:r>
                                <w:rPr>
                                  <w:color w:val="FFFFFF" w:themeColor="background1"/>
                                </w:rPr>
                                <w:t xml:space="preserve">How to file a Human Rights Complaint: </w:t>
                              </w:r>
                              <w:hyperlink r:id="rId12" w:history="1">
                                <w:r w:rsidRPr="00B72C21">
                                  <w:rPr>
                                    <w:rStyle w:val="Hyperlink"/>
                                  </w:rPr>
                                  <w:t>https://www.youtube.com/watch?v=LkafXGj4mDg</w:t>
                                </w:r>
                              </w:hyperlink>
                            </w:p>
                            <w:p w:rsidR="001D72B8" w:rsidRDefault="001D72B8" w:rsidP="007A545A">
                              <w:pPr>
                                <w:rPr>
                                  <w:color w:val="FFFFFF" w:themeColor="background1"/>
                                </w:rPr>
                              </w:pPr>
                              <w:r>
                                <w:rPr>
                                  <w:color w:val="FFFFFF" w:themeColor="background1"/>
                                </w:rPr>
                                <w:t xml:space="preserve">The Human Rights Tribunal: </w:t>
                              </w:r>
                              <w:hyperlink r:id="rId13" w:history="1">
                                <w:r w:rsidRPr="00B72C21">
                                  <w:rPr>
                                    <w:rStyle w:val="Hyperlink"/>
                                  </w:rPr>
                                  <w:t>https://www.youtube.com/watch?v=GzGlG949kJQ</w:t>
                                </w:r>
                              </w:hyperlink>
                            </w:p>
                            <w:p w:rsidR="001D72B8" w:rsidRDefault="001D72B8" w:rsidP="007A545A">
                              <w:pPr>
                                <w:rPr>
                                  <w:color w:val="FFFFFF" w:themeColor="background1"/>
                                </w:rPr>
                              </w:pPr>
                            </w:p>
                            <w:p w:rsidR="007A545A" w:rsidRDefault="007A545A" w:rsidP="007A545A">
                              <w:pPr>
                                <w:rPr>
                                  <w:color w:val="FFFFFF" w:themeColor="background1"/>
                                </w:rPr>
                              </w:pPr>
                            </w:p>
                          </w:txbxContent>
                        </wps:txbx>
                        <wps:bodyPr rot="0" spcFirstLastPara="0" vertOverflow="overflow" horzOverflow="overflow" vert="horz" wrap="square" lIns="91440" tIns="182880" rIns="109728" bIns="228600" numCol="1" spcCol="0" rtlCol="0" fromWordArt="0" anchor="t" anchorCtr="0" forceAA="0" compatLnSpc="1">
                          <a:prstTxWarp prst="textNoShape">
                            <a:avLst/>
                          </a:prstTxWarp>
                          <a:noAutofit/>
                        </wps:bodyPr>
                      </wps:wsp>
                      <wps:wsp>
                        <wps:cNvPr id="204" name="Text Box 204"/>
                        <wps:cNvSpPr txBox="1"/>
                        <wps:spPr>
                          <a:xfrm>
                            <a:off x="0" y="231820"/>
                            <a:ext cx="1828800" cy="68580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A545A" w:rsidRDefault="007A545A">
                              <w:pPr>
                                <w:pStyle w:val="NoSpacing"/>
                                <w:jc w:val="center"/>
                                <w:rPr>
                                  <w:rFonts w:asciiTheme="majorHAnsi" w:eastAsiaTheme="majorEastAsia" w:hAnsiTheme="majorHAnsi" w:cstheme="majorBidi"/>
                                  <w:caps/>
                                  <w:color w:val="5B9BD5" w:themeColor="accent1"/>
                                  <w:sz w:val="28"/>
                                  <w:szCs w:val="28"/>
                                </w:rPr>
                              </w:pPr>
                              <w:r>
                                <w:rPr>
                                  <w:rFonts w:asciiTheme="majorHAnsi" w:eastAsiaTheme="majorEastAsia" w:hAnsiTheme="majorHAnsi" w:cstheme="majorBidi"/>
                                  <w:caps/>
                                  <w:color w:val="5B9BD5" w:themeColor="accent1"/>
                                  <w:sz w:val="28"/>
                                  <w:szCs w:val="28"/>
                                </w:rPr>
                                <w:t>Videos</w:t>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spAutoFit/>
                        </wps:bodyPr>
                      </wps:wsp>
                    </wpg:wgp>
                  </a:graphicData>
                </a:graphic>
                <wp14:sizeRelH relativeFrom="margin">
                  <wp14:pctWidth>30800</wp14:pctWidth>
                </wp14:sizeRelH>
                <wp14:sizeRelV relativeFrom="margin">
                  <wp14:pctHeight>100000</wp14:pctHeight>
                </wp14:sizeRelV>
              </wp:anchor>
            </w:drawing>
          </mc:Choice>
          <mc:Fallback>
            <w:pict>
              <v:group id="Group 201" o:spid="_x0000_s1026" style="position:absolute;margin-left:92.8pt;margin-top:0;width:2in;height:641.8pt;z-index:-251657216;mso-width-percent:308;mso-height-percent:1000;mso-wrap-distance-left:18pt;mso-wrap-distance-right:18pt;mso-position-horizontal:right;mso-position-horizontal-relative:margin;mso-position-vertical:top;mso-position-vertical-relative:margin;mso-width-percent:308;mso-height-percent:1000;mso-width-relative:margin;mso-height-relative:margin" coordsize="18288,81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">
                <v:rect id="Rectangle 202" o:spid="_x0000_s1027" style="position:absolute;width:18288;height:22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RYocUA&#10;AADcAAAADwAAAGRycy9kb3ducmV2LnhtbESPQWvCQBSE7wX/w/KE3urGCFaiq4ggSCmCUQ/eHtln&#10;Npp9G7LbmPbXu4VCj8PMfMMsVr2tRUetrxwrGI8SEMSF0xWXCk7H7dsMhA/IGmvHpOCbPKyWg5cF&#10;Zto9+EBdHkoRIewzVGBCaDIpfWHIoh+5hjh6V9daDFG2pdQtPiLc1jJNkqm0WHFcMNjQxlBxz7+s&#10;go/b+yQ33br7mezpbNz587LdeKVeh/16DiJQH/7Df+2dVpAmKfyeiUdAL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JFihxQAAANwAAAAPAAAAAAAAAAAAAAAAAJgCAABkcnMv&#10;ZG93bnJldi54bWxQSwUGAAAAAAQABAD1AAAAigMAAAAA&#10;" fillcolor="#5b9bd5 [3204]" stroked="f" strokeweight="1pt"/>
                <v:rect id="Rectangle 203" o:spid="_x0000_s1028" style="position:absolute;top:9272;width:18288;height:722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Ypk8YA&#10;AADcAAAADwAAAGRycy9kb3ducmV2LnhtbESPT2vCQBTE74LfYXmCl6IbLRSNriKKUOoh/kM8PrLP&#10;JJh9G7JrTPvpu4WCx2FmfsPMl60pRUO1KywrGA0jEMSp1QVnCs6n7WACwnlkjaVlUvBNDpaLbmeO&#10;sbZPPlBz9JkIEHYxKsi9r2IpXZqTQTe0FXHwbrY26IOsM6lrfAa4KeU4ij6kwYLDQo4VrXNK78eH&#10;UfCWrLfJ5rprLubkfpJqut81Xyul+r12NQPhqfWv8H/7UysYR+/wdyYcAbn4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xYpk8YAAADcAAAADwAAAAAAAAAAAAAAAACYAgAAZHJz&#10;L2Rvd25yZXYueG1sUEsFBgAAAAAEAAQA9QAAAIsDAAAAAA==&#10;" fillcolor="#5b9bd5 [3204]" stroked="f" strokeweight="1pt">
                  <v:textbox inset=",14.4pt,8.64pt,18pt">
                    <w:txbxContent>
                      <w:p w:rsidR="007A545A" w:rsidRDefault="007A545A" w:rsidP="007A545A">
                        <w:pPr>
                          <w:rPr>
                            <w:color w:val="FFFFFF" w:themeColor="background1"/>
                          </w:rPr>
                        </w:pPr>
                        <w:r>
                          <w:rPr>
                            <w:color w:val="FFFFFF" w:themeColor="background1"/>
                          </w:rPr>
                          <w:t xml:space="preserve">What are Human Rights?  </w:t>
                        </w:r>
                        <w:hyperlink r:id="rId14" w:history="1">
                          <w:r w:rsidRPr="00B72C21">
                            <w:rPr>
                              <w:rStyle w:val="Hyperlink"/>
                            </w:rPr>
                            <w:t>http://youtu.be/kziCfRPWRKY</w:t>
                          </w:r>
                        </w:hyperlink>
                      </w:p>
                      <w:p w:rsidR="007A545A" w:rsidRDefault="007A545A" w:rsidP="007A545A">
                        <w:pPr>
                          <w:rPr>
                            <w:color w:val="FFFFFF" w:themeColor="background1"/>
                          </w:rPr>
                        </w:pPr>
                        <w:r>
                          <w:rPr>
                            <w:color w:val="FFFFFF" w:themeColor="background1"/>
                          </w:rPr>
                          <w:t xml:space="preserve">What is Discrimination? </w:t>
                        </w:r>
                        <w:hyperlink r:id="rId15" w:history="1">
                          <w:r w:rsidRPr="00B72C21">
                            <w:rPr>
                              <w:rStyle w:val="Hyperlink"/>
                            </w:rPr>
                            <w:t>https://www.youtube.com/watch?v=gr8MMwoUqAs</w:t>
                          </w:r>
                        </w:hyperlink>
                      </w:p>
                      <w:p w:rsidR="007A545A" w:rsidRDefault="007A545A" w:rsidP="007A545A">
                        <w:pPr>
                          <w:rPr>
                            <w:color w:val="FFFFFF" w:themeColor="background1"/>
                          </w:rPr>
                        </w:pPr>
                        <w:r>
                          <w:rPr>
                            <w:color w:val="FFFFFF" w:themeColor="background1"/>
                          </w:rPr>
                          <w:t xml:space="preserve">What is Duty to Accommodate:  </w:t>
                        </w:r>
                        <w:hyperlink r:id="rId16" w:history="1">
                          <w:r w:rsidRPr="00B72C21">
                            <w:rPr>
                              <w:rStyle w:val="Hyperlink"/>
                            </w:rPr>
                            <w:t>https://www.youtube.com/watch?v=qfSY6EhCQMs</w:t>
                          </w:r>
                        </w:hyperlink>
                      </w:p>
                      <w:p w:rsidR="007A545A" w:rsidRDefault="007A545A" w:rsidP="007A545A">
                        <w:pPr>
                          <w:rPr>
                            <w:color w:val="FFFFFF" w:themeColor="background1"/>
                          </w:rPr>
                        </w:pPr>
                        <w:r>
                          <w:rPr>
                            <w:color w:val="FFFFFF" w:themeColor="background1"/>
                          </w:rPr>
                          <w:t xml:space="preserve">What is Harassment: </w:t>
                        </w:r>
                        <w:hyperlink r:id="rId17" w:history="1">
                          <w:r w:rsidRPr="00B72C21">
                            <w:rPr>
                              <w:rStyle w:val="Hyperlink"/>
                            </w:rPr>
                            <w:t>https://www.youtube.com/watch?v=5Hgx_EfAr4U</w:t>
                          </w:r>
                        </w:hyperlink>
                      </w:p>
                      <w:p w:rsidR="007A545A" w:rsidRDefault="001D72B8" w:rsidP="007A545A">
                        <w:pPr>
                          <w:rPr>
                            <w:color w:val="FFFFFF" w:themeColor="background1"/>
                          </w:rPr>
                        </w:pPr>
                        <w:r>
                          <w:rPr>
                            <w:color w:val="FFFFFF" w:themeColor="background1"/>
                          </w:rPr>
                          <w:t xml:space="preserve">How are Human Rights Protected in Canada? </w:t>
                        </w:r>
                        <w:hyperlink r:id="rId18" w:history="1">
                          <w:r w:rsidRPr="00B72C21">
                            <w:rPr>
                              <w:rStyle w:val="Hyperlink"/>
                            </w:rPr>
                            <w:t>https://www.youtube.com/watch?v=5Hgx_EfAr4U</w:t>
                          </w:r>
                        </w:hyperlink>
                      </w:p>
                      <w:p w:rsidR="001D72B8" w:rsidRDefault="001D72B8" w:rsidP="007A545A">
                        <w:pPr>
                          <w:rPr>
                            <w:color w:val="FFFFFF" w:themeColor="background1"/>
                          </w:rPr>
                        </w:pPr>
                        <w:r>
                          <w:rPr>
                            <w:color w:val="FFFFFF" w:themeColor="background1"/>
                          </w:rPr>
                          <w:t xml:space="preserve">How to file a Human Rights Complaint: </w:t>
                        </w:r>
                        <w:hyperlink r:id="rId19" w:history="1">
                          <w:r w:rsidRPr="00B72C21">
                            <w:rPr>
                              <w:rStyle w:val="Hyperlink"/>
                            </w:rPr>
                            <w:t>https://www.youtube.com/watch?v=LkafXGj4mDg</w:t>
                          </w:r>
                        </w:hyperlink>
                      </w:p>
                      <w:p w:rsidR="001D72B8" w:rsidRDefault="001D72B8" w:rsidP="007A545A">
                        <w:pPr>
                          <w:rPr>
                            <w:color w:val="FFFFFF" w:themeColor="background1"/>
                          </w:rPr>
                        </w:pPr>
                        <w:r>
                          <w:rPr>
                            <w:color w:val="FFFFFF" w:themeColor="background1"/>
                          </w:rPr>
                          <w:t xml:space="preserve">The Human Rights Tribunal: </w:t>
                        </w:r>
                        <w:hyperlink r:id="rId20" w:history="1">
                          <w:r w:rsidRPr="00B72C21">
                            <w:rPr>
                              <w:rStyle w:val="Hyperlink"/>
                            </w:rPr>
                            <w:t>https://www.youtube.com/watch?v=GzGlG949kJQ</w:t>
                          </w:r>
                        </w:hyperlink>
                      </w:p>
                      <w:p w:rsidR="001D72B8" w:rsidRDefault="001D72B8" w:rsidP="007A545A">
                        <w:pPr>
                          <w:rPr>
                            <w:color w:val="FFFFFF" w:themeColor="background1"/>
                          </w:rPr>
                        </w:pPr>
                      </w:p>
                      <w:p w:rsidR="007A545A" w:rsidRDefault="007A545A" w:rsidP="007A545A">
                        <w:pPr>
                          <w:rPr>
                            <w:color w:val="FFFFFF" w:themeColor="background1"/>
                          </w:rPr>
                        </w:pPr>
                      </w:p>
                    </w:txbxContent>
                  </v:textbox>
                </v:rect>
                <v:shapetype id="_x0000_t202" coordsize="21600,21600" o:spt="202" path="m,l,21600r21600,l21600,xe">
                  <v:stroke joinstyle="miter"/>
                  <v:path gradientshapeok="t" o:connecttype="rect"/>
                </v:shapetype>
                <v:shape id="Text Box 204" o:spid="_x0000_s1029" type="#_x0000_t202" style="position:absolute;top:2318;width:18288;height:68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QEssMA&#10;AADcAAAADwAAAGRycy9kb3ducmV2LnhtbESPQWvCQBSE7wX/w/KEXkrdGERKmlVKUOmpYGzvj+xr&#10;kpp9G7JPk/77bkHwOMzMN0y+nVynrjSE1rOB5SIBRVx523Jt4PO0f34BFQTZYueZDPxSgO1m9pBj&#10;Zv3IR7qWUqsI4ZChgUakz7QOVUMOw8L3xNH79oNDiXKotR1wjHDX6TRJ1tphy3GhwZ6KhqpzeXEG&#10;zuMu1bQqLv7wI2P55Ysn+WiNeZxPb6+ghCa5h2/td2sgTVbwfyYeAb3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aQEssMAAADcAAAADwAAAAAAAAAAAAAAAACYAgAAZHJzL2Rv&#10;d25yZXYueG1sUEsFBgAAAAAEAAQA9QAAAIgDAAAAAA==&#10;" fillcolor="white [3212]" stroked="f" strokeweight=".5pt">
                  <v:textbox style="mso-fit-shape-to-text:t" inset=",7.2pt,,7.2pt">
                    <w:txbxContent>
                      <w:p w:rsidR="007A545A" w:rsidRDefault="007A545A">
                        <w:pPr>
                          <w:pStyle w:val="NoSpacing"/>
                          <w:jc w:val="center"/>
                          <w:rPr>
                            <w:rFonts w:asciiTheme="majorHAnsi" w:eastAsiaTheme="majorEastAsia" w:hAnsiTheme="majorHAnsi" w:cstheme="majorBidi"/>
                            <w:caps/>
                            <w:color w:val="5B9BD5" w:themeColor="accent1"/>
                            <w:sz w:val="28"/>
                            <w:szCs w:val="28"/>
                          </w:rPr>
                        </w:pPr>
                        <w:r>
                          <w:rPr>
                            <w:rFonts w:asciiTheme="majorHAnsi" w:eastAsiaTheme="majorEastAsia" w:hAnsiTheme="majorHAnsi" w:cstheme="majorBidi"/>
                            <w:caps/>
                            <w:color w:val="5B9BD5" w:themeColor="accent1"/>
                            <w:sz w:val="28"/>
                            <w:szCs w:val="28"/>
                          </w:rPr>
                          <w:t>Videos</w:t>
                        </w:r>
                      </w:p>
                    </w:txbxContent>
                  </v:textbox>
                </v:shape>
                <w10:wrap type="square" anchorx="margin" anchory="margin"/>
              </v:group>
            </w:pict>
          </mc:Fallback>
        </mc:AlternateContent>
      </w:r>
    </w:p>
    <w:p w:rsidR="00BF7F23" w:rsidRPr="00A2793B" w:rsidRDefault="00BF7F23" w:rsidP="00BF7F23">
      <w:pPr>
        <w:pStyle w:val="Heading1"/>
        <w:rPr>
          <w:rFonts w:eastAsia="Times New Roman"/>
          <w:lang w:eastAsia="en-CA"/>
        </w:rPr>
      </w:pPr>
      <w:r w:rsidRPr="00A2793B">
        <w:rPr>
          <w:rFonts w:eastAsia="Times New Roman"/>
          <w:lang w:eastAsia="en-CA"/>
        </w:rPr>
        <w:t>The Human Rights Act</w:t>
      </w:r>
    </w:p>
    <w:p w:rsidR="00BF7F23" w:rsidRDefault="00BF7F23" w:rsidP="00BF7F23">
      <w:pPr>
        <w:spacing w:before="75" w:after="75" w:line="240" w:lineRule="auto"/>
        <w:rPr>
          <w:rFonts w:eastAsia="Times New Roman" w:cs="Arial"/>
          <w:b/>
          <w:bCs/>
          <w:sz w:val="24"/>
          <w:szCs w:val="24"/>
          <w:lang w:eastAsia="en-CA"/>
        </w:rPr>
      </w:pPr>
    </w:p>
    <w:p w:rsidR="00BF7F23" w:rsidRPr="00A2793B" w:rsidRDefault="00BF7F23" w:rsidP="00BF7F23">
      <w:pPr>
        <w:spacing w:before="75" w:after="75" w:line="240" w:lineRule="auto"/>
        <w:rPr>
          <w:rFonts w:eastAsia="Times New Roman" w:cs="Arial"/>
          <w:b/>
          <w:bCs/>
          <w:sz w:val="24"/>
          <w:szCs w:val="24"/>
          <w:lang w:eastAsia="en-CA"/>
        </w:rPr>
      </w:pPr>
      <w:r w:rsidRPr="00A2793B">
        <w:rPr>
          <w:rFonts w:eastAsia="Times New Roman" w:cs="Arial"/>
          <w:b/>
          <w:bCs/>
          <w:sz w:val="24"/>
          <w:szCs w:val="24"/>
          <w:lang w:eastAsia="en-CA"/>
        </w:rPr>
        <w:t xml:space="preserve">About </w:t>
      </w:r>
      <w:hyperlink r:id="rId21" w:history="1">
        <w:r w:rsidRPr="00A2793B">
          <w:rPr>
            <w:rStyle w:val="Hyperlink"/>
            <w:rFonts w:eastAsia="Times New Roman" w:cs="Arial"/>
            <w:b/>
            <w:bCs/>
            <w:color w:val="auto"/>
            <w:sz w:val="24"/>
            <w:szCs w:val="24"/>
            <w:lang w:eastAsia="en-CA"/>
          </w:rPr>
          <w:t xml:space="preserve">Federal Human Rights </w:t>
        </w:r>
      </w:hyperlink>
      <w:r w:rsidRPr="00A2793B">
        <w:rPr>
          <w:rFonts w:eastAsia="Times New Roman" w:cs="Arial"/>
          <w:b/>
          <w:bCs/>
          <w:sz w:val="24"/>
          <w:szCs w:val="24"/>
          <w:lang w:eastAsia="en-CA"/>
        </w:rPr>
        <w:t>Legislation</w:t>
      </w:r>
    </w:p>
    <w:p w:rsidR="00BF7F23" w:rsidRPr="00A2793B" w:rsidRDefault="00BF7F23" w:rsidP="00BF7F23">
      <w:pPr>
        <w:spacing w:before="75" w:after="75" w:line="240" w:lineRule="auto"/>
        <w:rPr>
          <w:rFonts w:eastAsia="Times New Roman" w:cs="Arial"/>
          <w:bCs/>
          <w:sz w:val="24"/>
          <w:szCs w:val="24"/>
          <w:lang w:eastAsia="en-CA"/>
        </w:rPr>
      </w:pPr>
    </w:p>
    <w:p w:rsidR="00BF7F23" w:rsidRPr="00A2793B" w:rsidRDefault="00BF7F23" w:rsidP="00BF7F23">
      <w:pPr>
        <w:spacing w:before="75" w:after="75" w:line="240" w:lineRule="auto"/>
        <w:rPr>
          <w:rFonts w:eastAsia="Times New Roman" w:cs="Arial"/>
          <w:bCs/>
          <w:sz w:val="24"/>
          <w:szCs w:val="24"/>
          <w:lang w:eastAsia="en-CA"/>
        </w:rPr>
      </w:pPr>
      <w:r w:rsidRPr="00A2793B">
        <w:rPr>
          <w:rFonts w:eastAsia="Times New Roman" w:cs="Arial"/>
          <w:bCs/>
          <w:sz w:val="24"/>
          <w:szCs w:val="24"/>
          <w:lang w:eastAsia="en-CA"/>
        </w:rPr>
        <w:t>The purpose of this Act is to extend the laws in Canada to give effect, within the purview of matters coming within the legislative authority of Parliament, to the principle that all individuals should have an opportunity equal with other individuals to make for themselves the lives that they are able and wish to have and to have their needs accommodated, consistent with their duties and obligations as members of society, without being hindered in or prevented from doing so by discriminatory practices based on race, national or ethnic origin, colour, religion, age, sex, sexual orientation, marital status, family status, disability or conviction for an offence for which a pardon has been granted or in respect of which a record suspension has been ordered.</w:t>
      </w:r>
    </w:p>
    <w:p w:rsidR="00BF7F23" w:rsidRPr="00A2793B" w:rsidRDefault="00BF7F23" w:rsidP="00BF7F23">
      <w:pPr>
        <w:spacing w:before="75" w:after="75" w:line="240" w:lineRule="auto"/>
        <w:rPr>
          <w:rFonts w:eastAsia="Times New Roman" w:cs="Arial"/>
          <w:bCs/>
          <w:sz w:val="24"/>
          <w:szCs w:val="24"/>
          <w:lang w:eastAsia="en-CA"/>
        </w:rPr>
      </w:pPr>
    </w:p>
    <w:p w:rsidR="00BF7F23" w:rsidRPr="00A2793B" w:rsidRDefault="00BF7F23" w:rsidP="00BF7F23">
      <w:pPr>
        <w:spacing w:before="75" w:after="75" w:line="240" w:lineRule="auto"/>
        <w:rPr>
          <w:rFonts w:eastAsia="Times New Roman" w:cs="Arial"/>
          <w:b/>
          <w:bCs/>
          <w:sz w:val="24"/>
          <w:szCs w:val="24"/>
          <w:lang w:eastAsia="en-CA"/>
        </w:rPr>
      </w:pPr>
      <w:r w:rsidRPr="00A2793B">
        <w:rPr>
          <w:rFonts w:eastAsia="Times New Roman" w:cs="Arial"/>
          <w:b/>
          <w:bCs/>
          <w:sz w:val="24"/>
          <w:szCs w:val="24"/>
          <w:lang w:eastAsia="en-CA"/>
        </w:rPr>
        <w:t xml:space="preserve">About </w:t>
      </w:r>
      <w:hyperlink r:id="rId22" w:history="1">
        <w:r w:rsidRPr="00A2793B">
          <w:rPr>
            <w:rStyle w:val="Hyperlink"/>
            <w:rFonts w:eastAsia="Times New Roman" w:cs="Arial"/>
            <w:b/>
            <w:bCs/>
            <w:color w:val="auto"/>
            <w:sz w:val="24"/>
            <w:szCs w:val="24"/>
            <w:lang w:eastAsia="en-CA"/>
          </w:rPr>
          <w:t>NL Human Rights Legislation</w:t>
        </w:r>
      </w:hyperlink>
    </w:p>
    <w:p w:rsidR="00BF7F23" w:rsidRPr="00A2793B" w:rsidRDefault="00BF7F23" w:rsidP="00BF7F23">
      <w:pPr>
        <w:shd w:val="clear" w:color="auto" w:fill="FFFFFF"/>
        <w:spacing w:after="360" w:line="270" w:lineRule="atLeast"/>
        <w:rPr>
          <w:rFonts w:eastAsia="Times New Roman" w:cs="Times New Roman"/>
          <w:color w:val="000000"/>
          <w:sz w:val="24"/>
          <w:szCs w:val="24"/>
          <w:lang w:eastAsia="en-CA"/>
        </w:rPr>
      </w:pPr>
      <w:r w:rsidRPr="00A2793B">
        <w:rPr>
          <w:rFonts w:eastAsia="Times New Roman" w:cs="Times New Roman"/>
          <w:color w:val="000000"/>
          <w:sz w:val="24"/>
          <w:szCs w:val="24"/>
          <w:lang w:eastAsia="en-CA"/>
        </w:rPr>
        <w:t>The Act applies to the provincial government, all of its departments and agencies, and to private businesses.</w:t>
      </w:r>
    </w:p>
    <w:p w:rsidR="00BF7F23" w:rsidRPr="00A2793B" w:rsidRDefault="00BF7F23" w:rsidP="00BF7F23">
      <w:pPr>
        <w:shd w:val="clear" w:color="auto" w:fill="FFFFFF"/>
        <w:spacing w:before="360" w:after="360" w:line="270" w:lineRule="atLeast"/>
        <w:rPr>
          <w:rFonts w:eastAsia="Times New Roman" w:cs="Times New Roman"/>
          <w:color w:val="000000"/>
          <w:sz w:val="24"/>
          <w:szCs w:val="24"/>
          <w:lang w:eastAsia="en-CA"/>
        </w:rPr>
      </w:pPr>
      <w:r w:rsidRPr="00A2793B">
        <w:rPr>
          <w:rFonts w:eastAsia="Times New Roman" w:cs="Times New Roman"/>
          <w:color w:val="000000"/>
          <w:sz w:val="24"/>
          <w:szCs w:val="24"/>
          <w:lang w:eastAsia="en-CA"/>
        </w:rPr>
        <w:t>A human rights violation under the Act occurs when an individual is discriminated against because of one of the following prohibited grounds of discrimination:</w:t>
      </w:r>
    </w:p>
    <w:p w:rsidR="00BF7F23" w:rsidRPr="00A2793B" w:rsidRDefault="00BF7F23" w:rsidP="00BF7F23">
      <w:pPr>
        <w:numPr>
          <w:ilvl w:val="0"/>
          <w:numId w:val="8"/>
        </w:numPr>
        <w:shd w:val="clear" w:color="auto" w:fill="FFFFFF"/>
        <w:spacing w:before="72" w:after="72" w:line="270" w:lineRule="atLeast"/>
        <w:rPr>
          <w:rFonts w:eastAsia="Times New Roman" w:cs="Times New Roman"/>
          <w:color w:val="000000"/>
          <w:sz w:val="24"/>
          <w:szCs w:val="24"/>
          <w:lang w:eastAsia="en-CA"/>
        </w:rPr>
      </w:pPr>
      <w:r w:rsidRPr="00A2793B">
        <w:rPr>
          <w:rFonts w:eastAsia="Times New Roman" w:cs="Times New Roman"/>
          <w:color w:val="000000"/>
          <w:sz w:val="24"/>
          <w:szCs w:val="24"/>
          <w:lang w:eastAsia="en-CA"/>
        </w:rPr>
        <w:t>Race</w:t>
      </w:r>
    </w:p>
    <w:p w:rsidR="00BF7F23" w:rsidRPr="00A2793B" w:rsidRDefault="00BF7F23" w:rsidP="00BF7F23">
      <w:pPr>
        <w:numPr>
          <w:ilvl w:val="0"/>
          <w:numId w:val="8"/>
        </w:numPr>
        <w:shd w:val="clear" w:color="auto" w:fill="FFFFFF"/>
        <w:spacing w:before="72" w:after="72" w:line="270" w:lineRule="atLeast"/>
        <w:rPr>
          <w:rFonts w:eastAsia="Times New Roman" w:cs="Times New Roman"/>
          <w:color w:val="000000"/>
          <w:sz w:val="24"/>
          <w:szCs w:val="24"/>
          <w:lang w:eastAsia="en-CA"/>
        </w:rPr>
      </w:pPr>
      <w:r w:rsidRPr="00A2793B">
        <w:rPr>
          <w:rFonts w:eastAsia="Times New Roman" w:cs="Times New Roman"/>
          <w:color w:val="000000"/>
          <w:sz w:val="24"/>
          <w:szCs w:val="24"/>
          <w:lang w:eastAsia="en-CA"/>
        </w:rPr>
        <w:t>colour</w:t>
      </w:r>
    </w:p>
    <w:p w:rsidR="00BF7F23" w:rsidRPr="00A2793B" w:rsidRDefault="00BF7F23" w:rsidP="00BF7F23">
      <w:pPr>
        <w:numPr>
          <w:ilvl w:val="0"/>
          <w:numId w:val="8"/>
        </w:numPr>
        <w:shd w:val="clear" w:color="auto" w:fill="FFFFFF"/>
        <w:spacing w:before="72" w:after="72" w:line="270" w:lineRule="atLeast"/>
        <w:rPr>
          <w:rFonts w:eastAsia="Times New Roman" w:cs="Times New Roman"/>
          <w:color w:val="000000"/>
          <w:sz w:val="24"/>
          <w:szCs w:val="24"/>
          <w:lang w:eastAsia="en-CA"/>
        </w:rPr>
      </w:pPr>
      <w:r w:rsidRPr="00A2793B">
        <w:rPr>
          <w:rFonts w:eastAsia="Times New Roman" w:cs="Times New Roman"/>
          <w:color w:val="000000"/>
          <w:sz w:val="24"/>
          <w:szCs w:val="24"/>
          <w:lang w:eastAsia="en-CA"/>
        </w:rPr>
        <w:t>nationality</w:t>
      </w:r>
    </w:p>
    <w:p w:rsidR="00BF7F23" w:rsidRPr="00A2793B" w:rsidRDefault="00BF7F23" w:rsidP="00BF7F23">
      <w:pPr>
        <w:numPr>
          <w:ilvl w:val="0"/>
          <w:numId w:val="8"/>
        </w:numPr>
        <w:shd w:val="clear" w:color="auto" w:fill="FFFFFF"/>
        <w:spacing w:before="72" w:after="72" w:line="270" w:lineRule="atLeast"/>
        <w:rPr>
          <w:rFonts w:eastAsia="Times New Roman" w:cs="Times New Roman"/>
          <w:color w:val="000000"/>
          <w:sz w:val="24"/>
          <w:szCs w:val="24"/>
          <w:lang w:eastAsia="en-CA"/>
        </w:rPr>
      </w:pPr>
      <w:r w:rsidRPr="00A2793B">
        <w:rPr>
          <w:rFonts w:eastAsia="Times New Roman" w:cs="Times New Roman"/>
          <w:color w:val="000000"/>
          <w:sz w:val="24"/>
          <w:szCs w:val="24"/>
          <w:lang w:eastAsia="en-CA"/>
        </w:rPr>
        <w:t>ethnic origin</w:t>
      </w:r>
    </w:p>
    <w:p w:rsidR="00BF7F23" w:rsidRPr="00A2793B" w:rsidRDefault="00BF7F23" w:rsidP="00BF7F23">
      <w:pPr>
        <w:numPr>
          <w:ilvl w:val="0"/>
          <w:numId w:val="8"/>
        </w:numPr>
        <w:shd w:val="clear" w:color="auto" w:fill="FFFFFF"/>
        <w:spacing w:before="72" w:after="72" w:line="270" w:lineRule="atLeast"/>
        <w:rPr>
          <w:rFonts w:eastAsia="Times New Roman" w:cs="Times New Roman"/>
          <w:color w:val="000000"/>
          <w:sz w:val="24"/>
          <w:szCs w:val="24"/>
          <w:lang w:eastAsia="en-CA"/>
        </w:rPr>
      </w:pPr>
      <w:r w:rsidRPr="00A2793B">
        <w:rPr>
          <w:rFonts w:eastAsia="Times New Roman" w:cs="Times New Roman"/>
          <w:color w:val="000000"/>
          <w:sz w:val="24"/>
          <w:szCs w:val="24"/>
          <w:lang w:eastAsia="en-CA"/>
        </w:rPr>
        <w:t>social origin</w:t>
      </w:r>
    </w:p>
    <w:p w:rsidR="00BF7F23" w:rsidRPr="00A2793B" w:rsidRDefault="00BF7F23" w:rsidP="00BF7F23">
      <w:pPr>
        <w:numPr>
          <w:ilvl w:val="0"/>
          <w:numId w:val="8"/>
        </w:numPr>
        <w:shd w:val="clear" w:color="auto" w:fill="FFFFFF"/>
        <w:spacing w:before="72" w:after="72" w:line="270" w:lineRule="atLeast"/>
        <w:rPr>
          <w:rFonts w:eastAsia="Times New Roman" w:cs="Times New Roman"/>
          <w:color w:val="000000"/>
          <w:sz w:val="24"/>
          <w:szCs w:val="24"/>
          <w:lang w:eastAsia="en-CA"/>
        </w:rPr>
      </w:pPr>
      <w:r w:rsidRPr="00A2793B">
        <w:rPr>
          <w:rFonts w:eastAsia="Times New Roman" w:cs="Times New Roman"/>
          <w:color w:val="000000"/>
          <w:sz w:val="24"/>
          <w:szCs w:val="24"/>
          <w:lang w:eastAsia="en-CA"/>
        </w:rPr>
        <w:t>religious creed</w:t>
      </w:r>
    </w:p>
    <w:p w:rsidR="00BF7F23" w:rsidRPr="00A2793B" w:rsidRDefault="00BF7F23" w:rsidP="00BF7F23">
      <w:pPr>
        <w:numPr>
          <w:ilvl w:val="0"/>
          <w:numId w:val="8"/>
        </w:numPr>
        <w:shd w:val="clear" w:color="auto" w:fill="FFFFFF"/>
        <w:spacing w:before="72" w:after="72" w:line="270" w:lineRule="atLeast"/>
        <w:rPr>
          <w:rFonts w:eastAsia="Times New Roman" w:cs="Times New Roman"/>
          <w:color w:val="000000"/>
          <w:sz w:val="24"/>
          <w:szCs w:val="24"/>
          <w:lang w:eastAsia="en-CA"/>
        </w:rPr>
      </w:pPr>
      <w:r w:rsidRPr="00A2793B">
        <w:rPr>
          <w:rFonts w:eastAsia="Times New Roman" w:cs="Times New Roman"/>
          <w:color w:val="000000"/>
          <w:sz w:val="24"/>
          <w:szCs w:val="24"/>
          <w:lang w:eastAsia="en-CA"/>
        </w:rPr>
        <w:t>religion</w:t>
      </w:r>
    </w:p>
    <w:p w:rsidR="00BF7F23" w:rsidRPr="00A2793B" w:rsidRDefault="00BF7F23" w:rsidP="00BF7F23">
      <w:pPr>
        <w:numPr>
          <w:ilvl w:val="0"/>
          <w:numId w:val="8"/>
        </w:numPr>
        <w:shd w:val="clear" w:color="auto" w:fill="FFFFFF"/>
        <w:spacing w:before="72" w:after="72" w:line="270" w:lineRule="atLeast"/>
        <w:rPr>
          <w:rFonts w:eastAsia="Times New Roman" w:cs="Times New Roman"/>
          <w:color w:val="000000"/>
          <w:sz w:val="24"/>
          <w:szCs w:val="24"/>
          <w:lang w:eastAsia="en-CA"/>
        </w:rPr>
      </w:pPr>
      <w:r w:rsidRPr="00A2793B">
        <w:rPr>
          <w:rFonts w:eastAsia="Times New Roman" w:cs="Times New Roman"/>
          <w:color w:val="000000"/>
          <w:sz w:val="24"/>
          <w:szCs w:val="24"/>
          <w:lang w:eastAsia="en-CA"/>
        </w:rPr>
        <w:t>age</w:t>
      </w:r>
    </w:p>
    <w:p w:rsidR="00BF7F23" w:rsidRPr="00A2793B" w:rsidRDefault="00BF7F23" w:rsidP="00BF7F23">
      <w:pPr>
        <w:numPr>
          <w:ilvl w:val="0"/>
          <w:numId w:val="8"/>
        </w:numPr>
        <w:shd w:val="clear" w:color="auto" w:fill="FFFFFF"/>
        <w:spacing w:before="72" w:after="72" w:line="270" w:lineRule="atLeast"/>
        <w:rPr>
          <w:rFonts w:eastAsia="Times New Roman" w:cs="Times New Roman"/>
          <w:color w:val="000000"/>
          <w:sz w:val="24"/>
          <w:szCs w:val="24"/>
          <w:lang w:eastAsia="en-CA"/>
        </w:rPr>
      </w:pPr>
      <w:r w:rsidRPr="00A2793B">
        <w:rPr>
          <w:rFonts w:eastAsia="Times New Roman" w:cs="Times New Roman"/>
          <w:color w:val="000000"/>
          <w:sz w:val="24"/>
          <w:szCs w:val="24"/>
          <w:lang w:eastAsia="en-CA"/>
        </w:rPr>
        <w:t>disability</w:t>
      </w:r>
    </w:p>
    <w:p w:rsidR="00BF7F23" w:rsidRPr="00A2793B" w:rsidRDefault="00BF7F23" w:rsidP="00BF7F23">
      <w:pPr>
        <w:numPr>
          <w:ilvl w:val="0"/>
          <w:numId w:val="8"/>
        </w:numPr>
        <w:shd w:val="clear" w:color="auto" w:fill="FFFFFF"/>
        <w:spacing w:before="72" w:after="72" w:line="270" w:lineRule="atLeast"/>
        <w:rPr>
          <w:rFonts w:eastAsia="Times New Roman" w:cs="Times New Roman"/>
          <w:color w:val="000000"/>
          <w:sz w:val="24"/>
          <w:szCs w:val="24"/>
          <w:lang w:eastAsia="en-CA"/>
        </w:rPr>
      </w:pPr>
      <w:r w:rsidRPr="00A2793B">
        <w:rPr>
          <w:rFonts w:eastAsia="Times New Roman" w:cs="Times New Roman"/>
          <w:color w:val="000000"/>
          <w:sz w:val="24"/>
          <w:szCs w:val="24"/>
          <w:lang w:eastAsia="en-CA"/>
        </w:rPr>
        <w:t>disfigurement</w:t>
      </w:r>
    </w:p>
    <w:p w:rsidR="00BF7F23" w:rsidRPr="00A2793B" w:rsidRDefault="00BF7F23" w:rsidP="00BF7F23">
      <w:pPr>
        <w:numPr>
          <w:ilvl w:val="0"/>
          <w:numId w:val="8"/>
        </w:numPr>
        <w:shd w:val="clear" w:color="auto" w:fill="FFFFFF"/>
        <w:spacing w:before="72" w:after="72" w:line="270" w:lineRule="atLeast"/>
        <w:rPr>
          <w:rFonts w:eastAsia="Times New Roman" w:cs="Times New Roman"/>
          <w:color w:val="000000"/>
          <w:sz w:val="24"/>
          <w:szCs w:val="24"/>
          <w:lang w:eastAsia="en-CA"/>
        </w:rPr>
      </w:pPr>
      <w:r w:rsidRPr="00A2793B">
        <w:rPr>
          <w:rFonts w:eastAsia="Times New Roman" w:cs="Times New Roman"/>
          <w:color w:val="000000"/>
          <w:sz w:val="24"/>
          <w:szCs w:val="24"/>
          <w:lang w:eastAsia="en-CA"/>
        </w:rPr>
        <w:t>sex</w:t>
      </w:r>
    </w:p>
    <w:p w:rsidR="00BF7F23" w:rsidRPr="00A2793B" w:rsidRDefault="00BF7F23" w:rsidP="00BF7F23">
      <w:pPr>
        <w:numPr>
          <w:ilvl w:val="0"/>
          <w:numId w:val="8"/>
        </w:numPr>
        <w:shd w:val="clear" w:color="auto" w:fill="FFFFFF"/>
        <w:spacing w:before="72" w:after="72" w:line="270" w:lineRule="atLeast"/>
        <w:rPr>
          <w:rFonts w:eastAsia="Times New Roman" w:cs="Times New Roman"/>
          <w:color w:val="000000"/>
          <w:sz w:val="24"/>
          <w:szCs w:val="24"/>
          <w:lang w:eastAsia="en-CA"/>
        </w:rPr>
      </w:pPr>
      <w:r w:rsidRPr="00A2793B">
        <w:rPr>
          <w:rFonts w:eastAsia="Times New Roman" w:cs="Times New Roman"/>
          <w:color w:val="000000"/>
          <w:sz w:val="24"/>
          <w:szCs w:val="24"/>
          <w:lang w:eastAsia="en-CA"/>
        </w:rPr>
        <w:t>sexual orientation</w:t>
      </w:r>
    </w:p>
    <w:p w:rsidR="00BF7F23" w:rsidRPr="00A2793B" w:rsidRDefault="00BF7F23" w:rsidP="00BF7F23">
      <w:pPr>
        <w:numPr>
          <w:ilvl w:val="0"/>
          <w:numId w:val="8"/>
        </w:numPr>
        <w:shd w:val="clear" w:color="auto" w:fill="FFFFFF"/>
        <w:spacing w:before="72" w:after="72" w:line="270" w:lineRule="atLeast"/>
        <w:rPr>
          <w:rFonts w:eastAsia="Times New Roman" w:cs="Times New Roman"/>
          <w:color w:val="000000"/>
          <w:sz w:val="24"/>
          <w:szCs w:val="24"/>
          <w:lang w:eastAsia="en-CA"/>
        </w:rPr>
      </w:pPr>
      <w:r w:rsidRPr="00A2793B">
        <w:rPr>
          <w:rFonts w:eastAsia="Times New Roman" w:cs="Times New Roman"/>
          <w:color w:val="000000"/>
          <w:sz w:val="24"/>
          <w:szCs w:val="24"/>
          <w:lang w:eastAsia="en-CA"/>
        </w:rPr>
        <w:t>marital status</w:t>
      </w:r>
    </w:p>
    <w:p w:rsidR="00BF7F23" w:rsidRPr="00A2793B" w:rsidRDefault="00BF7F23" w:rsidP="00BF7F23">
      <w:pPr>
        <w:numPr>
          <w:ilvl w:val="0"/>
          <w:numId w:val="8"/>
        </w:numPr>
        <w:shd w:val="clear" w:color="auto" w:fill="FFFFFF"/>
        <w:spacing w:before="72" w:after="72" w:line="270" w:lineRule="atLeast"/>
        <w:rPr>
          <w:rFonts w:eastAsia="Times New Roman" w:cs="Times New Roman"/>
          <w:color w:val="000000"/>
          <w:sz w:val="24"/>
          <w:szCs w:val="24"/>
          <w:lang w:eastAsia="en-CA"/>
        </w:rPr>
      </w:pPr>
      <w:r w:rsidRPr="00A2793B">
        <w:rPr>
          <w:rFonts w:eastAsia="Times New Roman" w:cs="Times New Roman"/>
          <w:color w:val="000000"/>
          <w:sz w:val="24"/>
          <w:szCs w:val="24"/>
          <w:lang w:eastAsia="en-CA"/>
        </w:rPr>
        <w:t>family status</w:t>
      </w:r>
    </w:p>
    <w:p w:rsidR="00BF7F23" w:rsidRPr="00A2793B" w:rsidRDefault="00BF7F23" w:rsidP="00BF7F23">
      <w:pPr>
        <w:numPr>
          <w:ilvl w:val="0"/>
          <w:numId w:val="8"/>
        </w:numPr>
        <w:shd w:val="clear" w:color="auto" w:fill="FFFFFF"/>
        <w:spacing w:before="72" w:after="72" w:line="270" w:lineRule="atLeast"/>
        <w:rPr>
          <w:rFonts w:eastAsia="Times New Roman" w:cs="Times New Roman"/>
          <w:color w:val="000000"/>
          <w:sz w:val="24"/>
          <w:szCs w:val="24"/>
          <w:lang w:eastAsia="en-CA"/>
        </w:rPr>
      </w:pPr>
      <w:r w:rsidRPr="00A2793B">
        <w:rPr>
          <w:rFonts w:eastAsia="Times New Roman" w:cs="Times New Roman"/>
          <w:color w:val="000000"/>
          <w:sz w:val="24"/>
          <w:szCs w:val="24"/>
          <w:lang w:eastAsia="en-CA"/>
        </w:rPr>
        <w:t>source of income and</w:t>
      </w:r>
    </w:p>
    <w:p w:rsidR="00BF7F23" w:rsidRPr="00A2793B" w:rsidRDefault="00BF7F23" w:rsidP="00BF7F23">
      <w:pPr>
        <w:numPr>
          <w:ilvl w:val="0"/>
          <w:numId w:val="8"/>
        </w:numPr>
        <w:shd w:val="clear" w:color="auto" w:fill="FFFFFF"/>
        <w:spacing w:before="72" w:after="72" w:line="270" w:lineRule="atLeast"/>
        <w:rPr>
          <w:rFonts w:eastAsia="Times New Roman" w:cs="Times New Roman"/>
          <w:color w:val="000000"/>
          <w:sz w:val="24"/>
          <w:szCs w:val="24"/>
          <w:lang w:eastAsia="en-CA"/>
        </w:rPr>
      </w:pPr>
      <w:r w:rsidRPr="00A2793B">
        <w:rPr>
          <w:rFonts w:eastAsia="Times New Roman" w:cs="Times New Roman"/>
          <w:color w:val="000000"/>
          <w:sz w:val="24"/>
          <w:szCs w:val="24"/>
          <w:lang w:eastAsia="en-CA"/>
        </w:rPr>
        <w:t>Political opinion.</w:t>
      </w:r>
    </w:p>
    <w:p w:rsidR="00BF7F23" w:rsidRPr="00A2793B" w:rsidRDefault="00BF7F23" w:rsidP="00BF7F23">
      <w:pPr>
        <w:shd w:val="clear" w:color="auto" w:fill="FFFFFF"/>
        <w:spacing w:before="360" w:after="360" w:line="270" w:lineRule="atLeast"/>
        <w:rPr>
          <w:rFonts w:eastAsia="Times New Roman" w:cs="Times New Roman"/>
          <w:color w:val="000000"/>
          <w:sz w:val="24"/>
          <w:szCs w:val="24"/>
          <w:lang w:eastAsia="en-CA"/>
        </w:rPr>
      </w:pPr>
      <w:r w:rsidRPr="00A2793B">
        <w:rPr>
          <w:rFonts w:eastAsia="Times New Roman" w:cs="Times New Roman"/>
          <w:color w:val="000000"/>
          <w:sz w:val="24"/>
          <w:szCs w:val="24"/>
          <w:lang w:eastAsia="en-CA"/>
        </w:rPr>
        <w:t>The Act prohibits discrimination in the following circumstances:</w:t>
      </w:r>
    </w:p>
    <w:p w:rsidR="00BF7F23" w:rsidRPr="00A2793B" w:rsidRDefault="00BF7F23" w:rsidP="00BF7F23">
      <w:pPr>
        <w:numPr>
          <w:ilvl w:val="0"/>
          <w:numId w:val="9"/>
        </w:numPr>
        <w:shd w:val="clear" w:color="auto" w:fill="FFFFFF"/>
        <w:spacing w:before="72" w:after="72" w:line="270" w:lineRule="atLeast"/>
        <w:rPr>
          <w:rFonts w:eastAsia="Times New Roman" w:cs="Times New Roman"/>
          <w:color w:val="000000"/>
          <w:sz w:val="24"/>
          <w:szCs w:val="24"/>
          <w:lang w:eastAsia="en-CA"/>
        </w:rPr>
      </w:pPr>
      <w:r w:rsidRPr="00A2793B">
        <w:rPr>
          <w:rFonts w:eastAsia="Times New Roman" w:cs="Times New Roman"/>
          <w:color w:val="000000"/>
          <w:sz w:val="24"/>
          <w:szCs w:val="24"/>
          <w:lang w:eastAsia="en-CA"/>
        </w:rPr>
        <w:t>Employers may not discriminate against employees/potential employees based on criminal convictions that are unrelated to the employment</w:t>
      </w:r>
    </w:p>
    <w:p w:rsidR="00BF7F23" w:rsidRPr="00A2793B" w:rsidRDefault="00BF7F23" w:rsidP="00BF7F23">
      <w:pPr>
        <w:numPr>
          <w:ilvl w:val="0"/>
          <w:numId w:val="9"/>
        </w:numPr>
        <w:shd w:val="clear" w:color="auto" w:fill="FFFFFF"/>
        <w:spacing w:before="72" w:after="72" w:line="270" w:lineRule="atLeast"/>
        <w:rPr>
          <w:rFonts w:eastAsia="Times New Roman" w:cs="Times New Roman"/>
          <w:color w:val="000000"/>
          <w:sz w:val="24"/>
          <w:szCs w:val="24"/>
          <w:lang w:eastAsia="en-CA"/>
        </w:rPr>
      </w:pPr>
      <w:r w:rsidRPr="00A2793B">
        <w:rPr>
          <w:rFonts w:eastAsia="Times New Roman" w:cs="Times New Roman"/>
          <w:color w:val="000000"/>
          <w:sz w:val="24"/>
          <w:szCs w:val="24"/>
          <w:lang w:eastAsia="en-CA"/>
        </w:rPr>
        <w:t>when providing goods, services, accommodation, or facilities which are customarily available to the public (for example, refusing to serve an individual at a restaurant because he or she has a physical disability)</w:t>
      </w:r>
    </w:p>
    <w:p w:rsidR="00BF7F23" w:rsidRPr="00A2793B" w:rsidRDefault="00BF7F23" w:rsidP="00BF7F23">
      <w:pPr>
        <w:numPr>
          <w:ilvl w:val="0"/>
          <w:numId w:val="9"/>
        </w:numPr>
        <w:shd w:val="clear" w:color="auto" w:fill="FFFFFF"/>
        <w:spacing w:before="72" w:after="72" w:line="270" w:lineRule="atLeast"/>
        <w:rPr>
          <w:rFonts w:eastAsia="Times New Roman" w:cs="Times New Roman"/>
          <w:color w:val="000000"/>
          <w:sz w:val="24"/>
          <w:szCs w:val="24"/>
          <w:lang w:eastAsia="en-CA"/>
        </w:rPr>
      </w:pPr>
      <w:r w:rsidRPr="00A2793B">
        <w:rPr>
          <w:rFonts w:eastAsia="Times New Roman" w:cs="Times New Roman"/>
          <w:color w:val="000000"/>
          <w:sz w:val="24"/>
          <w:szCs w:val="24"/>
          <w:lang w:eastAsia="en-CA"/>
        </w:rPr>
        <w:t>when granting occupancy of a commercial or self-contained dwelling unit (for example, refusing to rent an apartment to an individual because of his or her family status)</w:t>
      </w:r>
    </w:p>
    <w:p w:rsidR="00BF7F23" w:rsidRPr="00A2793B" w:rsidRDefault="00BF7F23" w:rsidP="00BF7F23">
      <w:pPr>
        <w:numPr>
          <w:ilvl w:val="0"/>
          <w:numId w:val="9"/>
        </w:numPr>
        <w:shd w:val="clear" w:color="auto" w:fill="FFFFFF"/>
        <w:spacing w:before="72" w:after="72" w:line="270" w:lineRule="atLeast"/>
        <w:rPr>
          <w:rFonts w:eastAsia="Times New Roman" w:cs="Times New Roman"/>
          <w:color w:val="000000"/>
          <w:sz w:val="24"/>
          <w:szCs w:val="24"/>
          <w:lang w:eastAsia="en-CA"/>
        </w:rPr>
      </w:pPr>
      <w:r w:rsidRPr="00A2793B">
        <w:rPr>
          <w:rFonts w:eastAsia="Times New Roman" w:cs="Times New Roman"/>
          <w:color w:val="000000"/>
          <w:sz w:val="24"/>
          <w:szCs w:val="24"/>
          <w:lang w:eastAsia="en-CA"/>
        </w:rPr>
        <w:t>in the area of employment (for example, refusing to hire an individual because of his or her sexual orientation)</w:t>
      </w:r>
    </w:p>
    <w:p w:rsidR="00BF7F23" w:rsidRPr="00A2793B" w:rsidRDefault="00BF7F23" w:rsidP="00BF7F23">
      <w:pPr>
        <w:numPr>
          <w:ilvl w:val="0"/>
          <w:numId w:val="9"/>
        </w:numPr>
        <w:shd w:val="clear" w:color="auto" w:fill="FFFFFF"/>
        <w:spacing w:before="72" w:after="72" w:line="270" w:lineRule="atLeast"/>
        <w:rPr>
          <w:rFonts w:eastAsia="Times New Roman" w:cs="Times New Roman"/>
          <w:color w:val="000000"/>
          <w:sz w:val="24"/>
          <w:szCs w:val="24"/>
          <w:lang w:eastAsia="en-CA"/>
        </w:rPr>
      </w:pPr>
      <w:r w:rsidRPr="00A2793B">
        <w:rPr>
          <w:rFonts w:eastAsia="Times New Roman" w:cs="Times New Roman"/>
          <w:color w:val="000000"/>
          <w:sz w:val="24"/>
          <w:szCs w:val="24"/>
          <w:lang w:eastAsia="en-CA"/>
        </w:rPr>
        <w:t>with respect to the attachment of wages (for example, firing someone because their wages were being garnished)</w:t>
      </w:r>
    </w:p>
    <w:p w:rsidR="00BF7F23" w:rsidRPr="00A2793B" w:rsidRDefault="00BF7F23" w:rsidP="00BF7F23">
      <w:pPr>
        <w:numPr>
          <w:ilvl w:val="0"/>
          <w:numId w:val="9"/>
        </w:numPr>
        <w:shd w:val="clear" w:color="auto" w:fill="FFFFFF"/>
        <w:spacing w:before="72" w:after="72" w:line="270" w:lineRule="atLeast"/>
        <w:rPr>
          <w:rFonts w:eastAsia="Times New Roman" w:cs="Times New Roman"/>
          <w:color w:val="000000"/>
          <w:sz w:val="24"/>
          <w:szCs w:val="24"/>
          <w:lang w:eastAsia="en-CA"/>
        </w:rPr>
      </w:pPr>
      <w:r w:rsidRPr="00A2793B">
        <w:rPr>
          <w:rFonts w:eastAsia="Times New Roman" w:cs="Times New Roman"/>
          <w:color w:val="000000"/>
          <w:sz w:val="24"/>
          <w:szCs w:val="24"/>
          <w:lang w:eastAsia="en-CA"/>
        </w:rPr>
        <w:t>in publications (for example, posting a job advertisement in the newspaper that asks specifically for male applicants only)</w:t>
      </w:r>
    </w:p>
    <w:p w:rsidR="00BF7F23" w:rsidRPr="00A2793B" w:rsidRDefault="00BF7F23" w:rsidP="00BF7F23">
      <w:pPr>
        <w:numPr>
          <w:ilvl w:val="0"/>
          <w:numId w:val="9"/>
        </w:numPr>
        <w:shd w:val="clear" w:color="auto" w:fill="FFFFFF"/>
        <w:spacing w:before="72" w:after="72" w:line="270" w:lineRule="atLeast"/>
        <w:rPr>
          <w:rFonts w:eastAsia="Times New Roman" w:cs="Times New Roman"/>
          <w:color w:val="000000"/>
          <w:sz w:val="24"/>
          <w:szCs w:val="24"/>
          <w:lang w:eastAsia="en-CA"/>
        </w:rPr>
      </w:pPr>
      <w:r w:rsidRPr="00A2793B">
        <w:rPr>
          <w:rFonts w:eastAsia="Times New Roman" w:cs="Times New Roman"/>
          <w:color w:val="000000"/>
          <w:sz w:val="24"/>
          <w:szCs w:val="24"/>
          <w:lang w:eastAsia="en-CA"/>
        </w:rPr>
        <w:t>with respect to contracts offered to the public</w:t>
      </w:r>
    </w:p>
    <w:p w:rsidR="00104CFB" w:rsidRDefault="00104CFB" w:rsidP="00BF7F23">
      <w:pPr>
        <w:shd w:val="clear" w:color="auto" w:fill="FFFFFF"/>
        <w:spacing w:before="360" w:after="360" w:line="270" w:lineRule="atLeast"/>
        <w:rPr>
          <w:rFonts w:eastAsia="Times New Roman" w:cs="Times New Roman"/>
          <w:color w:val="000000"/>
          <w:sz w:val="24"/>
          <w:szCs w:val="24"/>
          <w:lang w:eastAsia="en-CA"/>
        </w:rPr>
      </w:pPr>
    </w:p>
    <w:p w:rsidR="00BF7F23" w:rsidRPr="00A2793B" w:rsidRDefault="00BF7F23" w:rsidP="00BF7F23">
      <w:pPr>
        <w:shd w:val="clear" w:color="auto" w:fill="FFFFFF"/>
        <w:spacing w:before="360" w:after="360" w:line="270" w:lineRule="atLeast"/>
        <w:rPr>
          <w:rFonts w:eastAsia="Times New Roman" w:cs="Times New Roman"/>
          <w:color w:val="000000"/>
          <w:sz w:val="24"/>
          <w:szCs w:val="24"/>
          <w:lang w:eastAsia="en-CA"/>
        </w:rPr>
      </w:pPr>
      <w:r w:rsidRPr="00A2793B">
        <w:rPr>
          <w:rFonts w:eastAsia="Times New Roman" w:cs="Times New Roman"/>
          <w:color w:val="000000"/>
          <w:sz w:val="24"/>
          <w:szCs w:val="24"/>
          <w:lang w:eastAsia="en-CA"/>
        </w:rPr>
        <w:t>The Act also:</w:t>
      </w:r>
    </w:p>
    <w:p w:rsidR="00BF7F23" w:rsidRPr="00A2793B" w:rsidRDefault="00BF7F23" w:rsidP="00BF7F23">
      <w:pPr>
        <w:numPr>
          <w:ilvl w:val="0"/>
          <w:numId w:val="10"/>
        </w:numPr>
        <w:shd w:val="clear" w:color="auto" w:fill="FFFFFF"/>
        <w:spacing w:before="72" w:after="72" w:line="270" w:lineRule="atLeast"/>
        <w:rPr>
          <w:rFonts w:eastAsia="Times New Roman" w:cs="Times New Roman"/>
          <w:color w:val="000000"/>
          <w:sz w:val="24"/>
          <w:szCs w:val="24"/>
          <w:lang w:eastAsia="en-CA"/>
        </w:rPr>
      </w:pPr>
      <w:r w:rsidRPr="00A2793B">
        <w:rPr>
          <w:rFonts w:eastAsia="Times New Roman" w:cs="Times New Roman"/>
          <w:color w:val="000000"/>
          <w:sz w:val="24"/>
          <w:szCs w:val="24"/>
          <w:lang w:eastAsia="en-CA"/>
        </w:rPr>
        <w:t>protects equal pay for the same or similar work performed by males and females</w:t>
      </w:r>
    </w:p>
    <w:p w:rsidR="00BF7F23" w:rsidRPr="00A2793B" w:rsidRDefault="00BF7F23" w:rsidP="00BF7F23">
      <w:pPr>
        <w:numPr>
          <w:ilvl w:val="0"/>
          <w:numId w:val="10"/>
        </w:numPr>
        <w:shd w:val="clear" w:color="auto" w:fill="FFFFFF"/>
        <w:spacing w:before="72" w:after="72" w:line="270" w:lineRule="atLeast"/>
        <w:rPr>
          <w:rFonts w:eastAsia="Times New Roman" w:cs="Times New Roman"/>
          <w:color w:val="000000"/>
          <w:sz w:val="24"/>
          <w:szCs w:val="24"/>
          <w:lang w:eastAsia="en-CA"/>
        </w:rPr>
      </w:pPr>
      <w:r w:rsidRPr="00A2793B">
        <w:rPr>
          <w:rFonts w:eastAsia="Times New Roman" w:cs="Times New Roman"/>
          <w:color w:val="000000"/>
          <w:sz w:val="24"/>
          <w:szCs w:val="24"/>
          <w:lang w:eastAsia="en-CA"/>
        </w:rPr>
        <w:t>prohibits individuals who are in a position to grant or deny a benefit or advancement to another from engaging in unwelcome sexual solicitation with the person who is seeking or receiving the benefit</w:t>
      </w:r>
    </w:p>
    <w:p w:rsidR="00BF7F23" w:rsidRPr="00A2793B" w:rsidRDefault="00BF7F23" w:rsidP="00BF7F23">
      <w:pPr>
        <w:numPr>
          <w:ilvl w:val="0"/>
          <w:numId w:val="10"/>
        </w:numPr>
        <w:shd w:val="clear" w:color="auto" w:fill="FFFFFF"/>
        <w:spacing w:before="72" w:after="72" w:line="270" w:lineRule="atLeast"/>
        <w:rPr>
          <w:rFonts w:eastAsia="Times New Roman" w:cs="Times New Roman"/>
          <w:color w:val="000000"/>
          <w:sz w:val="24"/>
          <w:szCs w:val="24"/>
          <w:lang w:eastAsia="en-CA"/>
        </w:rPr>
      </w:pPr>
      <w:r w:rsidRPr="00A2793B">
        <w:rPr>
          <w:rFonts w:eastAsia="Times New Roman" w:cs="Times New Roman"/>
          <w:color w:val="000000"/>
          <w:sz w:val="24"/>
          <w:szCs w:val="24"/>
          <w:lang w:eastAsia="en-CA"/>
        </w:rPr>
        <w:t>protects individuals who have made complaints under the Act or who have assisted with the complaint process from retaliation</w:t>
      </w:r>
    </w:p>
    <w:p w:rsidR="00BF7F23" w:rsidRPr="00A2793B" w:rsidRDefault="00BF7F23" w:rsidP="00BF7F23">
      <w:pPr>
        <w:numPr>
          <w:ilvl w:val="0"/>
          <w:numId w:val="10"/>
        </w:numPr>
        <w:shd w:val="clear" w:color="auto" w:fill="FFFFFF"/>
        <w:spacing w:before="72" w:after="72" w:line="270" w:lineRule="atLeast"/>
        <w:rPr>
          <w:rFonts w:eastAsia="Times New Roman" w:cs="Times New Roman"/>
          <w:color w:val="000000"/>
          <w:sz w:val="24"/>
          <w:szCs w:val="24"/>
          <w:lang w:eastAsia="en-CA"/>
        </w:rPr>
      </w:pPr>
      <w:r w:rsidRPr="00A2793B">
        <w:rPr>
          <w:rFonts w:eastAsia="Times New Roman" w:cs="Times New Roman"/>
          <w:color w:val="000000"/>
          <w:sz w:val="24"/>
          <w:szCs w:val="24"/>
          <w:lang w:eastAsia="en-CA"/>
        </w:rPr>
        <w:t>provides the commission with the power to approve Special Programs that are designed to prevent, reduce or eliminate disadvantages to specific groups of people.</w:t>
      </w:r>
    </w:p>
    <w:p w:rsidR="00BF7F23" w:rsidRPr="00A2793B" w:rsidRDefault="00BF7F23" w:rsidP="00BF7F23">
      <w:pPr>
        <w:numPr>
          <w:ilvl w:val="0"/>
          <w:numId w:val="10"/>
        </w:numPr>
        <w:shd w:val="clear" w:color="auto" w:fill="FFFFFF"/>
        <w:spacing w:before="72" w:after="72" w:line="270" w:lineRule="atLeast"/>
        <w:rPr>
          <w:rFonts w:eastAsia="Times New Roman" w:cs="Times New Roman"/>
          <w:color w:val="000000"/>
          <w:sz w:val="24"/>
          <w:szCs w:val="24"/>
          <w:lang w:eastAsia="en-CA"/>
        </w:rPr>
      </w:pPr>
      <w:r w:rsidRPr="00A2793B">
        <w:rPr>
          <w:rFonts w:eastAsia="Times New Roman" w:cs="Times New Roman"/>
          <w:color w:val="000000"/>
          <w:sz w:val="24"/>
          <w:szCs w:val="24"/>
          <w:lang w:eastAsia="en-CA"/>
        </w:rPr>
        <w:t>Some exceptions to these rules are allowed when there is a limitation, specification, exclusion, denial, or preference based on a 'good faith' qualification, or for Special Programs. This means some actions that would normally violate the Act can sometimes be allowed if there is a 'good faith' reason for the violation (for example, males and females may be denied entry into public restrooms intended for the opposite sex)</w:t>
      </w:r>
    </w:p>
    <w:p w:rsidR="00BF7F23" w:rsidRPr="00A2793B" w:rsidRDefault="00BF7F23" w:rsidP="00BF7F23">
      <w:pPr>
        <w:spacing w:before="75" w:after="75" w:line="240" w:lineRule="auto"/>
        <w:rPr>
          <w:rFonts w:eastAsia="Times New Roman" w:cs="Arial"/>
          <w:b/>
          <w:bCs/>
          <w:color w:val="0C8865"/>
          <w:sz w:val="24"/>
          <w:szCs w:val="24"/>
          <w:lang w:eastAsia="en-CA"/>
        </w:rPr>
      </w:pPr>
    </w:p>
    <w:p w:rsidR="00BF7F23" w:rsidRPr="00A2793B" w:rsidRDefault="00BF7F23" w:rsidP="00BF7F23">
      <w:pPr>
        <w:pStyle w:val="Heading1"/>
        <w:rPr>
          <w:rFonts w:eastAsia="Times New Roman"/>
          <w:lang w:eastAsia="en-CA"/>
        </w:rPr>
      </w:pPr>
      <w:r>
        <w:rPr>
          <w:rFonts w:eastAsia="Times New Roman"/>
          <w:lang w:eastAsia="en-CA"/>
        </w:rPr>
        <w:t>Discrimination one Job Candidate from Another</w:t>
      </w:r>
    </w:p>
    <w:p w:rsidR="00BF7F23" w:rsidRDefault="00BF7F23" w:rsidP="00A2793B">
      <w:pPr>
        <w:pStyle w:val="Heading2"/>
        <w:rPr>
          <w:rFonts w:eastAsia="Times New Roman"/>
          <w:lang w:eastAsia="en-CA"/>
        </w:rPr>
      </w:pPr>
    </w:p>
    <w:p w:rsidR="00BF7F23" w:rsidRDefault="00BF7F23" w:rsidP="00BF7F23">
      <w:pPr>
        <w:pStyle w:val="NoSpacing"/>
        <w:rPr>
          <w:rFonts w:eastAsia="Times New Roman"/>
          <w:lang w:eastAsia="en-CA"/>
        </w:rPr>
      </w:pPr>
      <w:r>
        <w:rPr>
          <w:rFonts w:eastAsia="Times New Roman"/>
          <w:lang w:eastAsia="en-CA"/>
        </w:rPr>
        <w:t xml:space="preserve">In light of the provision of the Human Rights Act, selecting a job candidate that meets the job qualifications has become more challenging.  This is particularly true when we have multiple candidates who have similar qualifications, or if we have a candidate with some visible (or invisible) disability – How do we discriminate without contravening the law?     </w:t>
      </w:r>
    </w:p>
    <w:p w:rsidR="00BF7F23" w:rsidRDefault="00BF7F23" w:rsidP="00BF7F23">
      <w:pPr>
        <w:pStyle w:val="NoSpacing"/>
        <w:rPr>
          <w:rFonts w:eastAsia="Times New Roman"/>
          <w:lang w:eastAsia="en-CA"/>
        </w:rPr>
      </w:pPr>
    </w:p>
    <w:p w:rsidR="00BF7F23" w:rsidRDefault="00BF7F23" w:rsidP="00BF7F23">
      <w:pPr>
        <w:pStyle w:val="NoSpacing"/>
        <w:rPr>
          <w:rFonts w:eastAsia="Times New Roman"/>
          <w:lang w:eastAsia="en-CA"/>
        </w:rPr>
      </w:pPr>
      <w:r>
        <w:rPr>
          <w:rFonts w:eastAsia="Times New Roman"/>
          <w:lang w:eastAsia="en-CA"/>
        </w:rPr>
        <w:t>Clearly, the Human Rights Act spells out prohibited grounds of discrimination.  The question then is, on what basis can we discriminate?</w:t>
      </w:r>
    </w:p>
    <w:p w:rsidR="00BF7F23" w:rsidRPr="00BF7F23" w:rsidRDefault="00BF7F23" w:rsidP="00BF7F23">
      <w:pPr>
        <w:rPr>
          <w:lang w:eastAsia="en-CA"/>
        </w:rPr>
      </w:pPr>
    </w:p>
    <w:p w:rsidR="007A545A" w:rsidRPr="00A2793B" w:rsidRDefault="00BF7F23" w:rsidP="00A2793B">
      <w:pPr>
        <w:pStyle w:val="Heading2"/>
        <w:rPr>
          <w:rFonts w:eastAsia="Times New Roman"/>
          <w:lang w:eastAsia="en-CA"/>
        </w:rPr>
      </w:pPr>
      <w:r>
        <w:rPr>
          <w:rFonts w:eastAsia="Times New Roman"/>
          <w:lang w:eastAsia="en-CA"/>
        </w:rPr>
        <w:t>Bona fide Occupational Requirements</w:t>
      </w:r>
    </w:p>
    <w:p w:rsidR="007A545A" w:rsidRPr="00A2793B" w:rsidRDefault="007A545A" w:rsidP="007A545A">
      <w:pPr>
        <w:spacing w:after="0" w:line="240" w:lineRule="auto"/>
        <w:ind w:left="360"/>
        <w:rPr>
          <w:rFonts w:eastAsia="Times New Roman" w:cs="Arial"/>
          <w:color w:val="444444"/>
          <w:sz w:val="24"/>
          <w:szCs w:val="24"/>
          <w:lang w:eastAsia="en-CA"/>
        </w:rPr>
      </w:pPr>
    </w:p>
    <w:p w:rsidR="00BF6C35" w:rsidRPr="00A2793B" w:rsidRDefault="00BF6C35" w:rsidP="00BF6C35">
      <w:pPr>
        <w:spacing w:after="0" w:line="240" w:lineRule="auto"/>
        <w:rPr>
          <w:rFonts w:eastAsia="Times New Roman" w:cs="Arial"/>
          <w:color w:val="444444"/>
          <w:sz w:val="24"/>
          <w:szCs w:val="24"/>
          <w:lang w:eastAsia="en-CA"/>
        </w:rPr>
      </w:pPr>
      <w:r w:rsidRPr="00A2793B">
        <w:rPr>
          <w:rFonts w:eastAsia="Times New Roman" w:cs="Arial"/>
          <w:color w:val="444444"/>
          <w:sz w:val="24"/>
          <w:szCs w:val="24"/>
          <w:lang w:eastAsia="en-CA"/>
        </w:rPr>
        <w:t>Regardless of jurisdiction, each of the Human Rights Codes cover unintentional discrimination as well as intentional discrimination. Any rule that has a negative impact based on a prohibited ground is discriminatory unless the employer can show it is a Bona fide Occupational Qualification (BFOQ)</w:t>
      </w:r>
    </w:p>
    <w:p w:rsidR="00BF6C35" w:rsidRPr="00A2793B" w:rsidRDefault="00BF6C35" w:rsidP="00BF6C35">
      <w:pPr>
        <w:spacing w:after="0" w:line="240" w:lineRule="auto"/>
        <w:rPr>
          <w:rFonts w:eastAsia="Times New Roman" w:cs="Arial"/>
          <w:color w:val="444444"/>
          <w:sz w:val="24"/>
          <w:szCs w:val="24"/>
          <w:lang w:eastAsia="en-CA"/>
        </w:rPr>
      </w:pPr>
    </w:p>
    <w:p w:rsidR="00BF6C35" w:rsidRPr="00A2793B" w:rsidRDefault="00BF6C35" w:rsidP="00BF6C35">
      <w:pPr>
        <w:spacing w:after="0" w:line="240" w:lineRule="auto"/>
        <w:rPr>
          <w:rFonts w:eastAsia="Times New Roman" w:cs="Arial"/>
          <w:color w:val="444444"/>
          <w:sz w:val="24"/>
          <w:szCs w:val="24"/>
          <w:lang w:eastAsia="en-CA"/>
        </w:rPr>
      </w:pPr>
      <w:r w:rsidRPr="00A2793B">
        <w:rPr>
          <w:rFonts w:eastAsia="Times New Roman" w:cs="Arial"/>
          <w:color w:val="444444"/>
          <w:sz w:val="24"/>
          <w:szCs w:val="24"/>
          <w:lang w:eastAsia="en-CA"/>
        </w:rPr>
        <w:t>Obviously, in the context of the hiring decision, i</w:t>
      </w:r>
      <w:r w:rsidR="00DC3EAD" w:rsidRPr="00A2793B">
        <w:rPr>
          <w:rFonts w:eastAsia="Times New Roman" w:cs="Arial"/>
          <w:color w:val="444444"/>
          <w:sz w:val="24"/>
          <w:szCs w:val="24"/>
          <w:lang w:eastAsia="en-CA"/>
        </w:rPr>
        <w:t xml:space="preserve">n order </w:t>
      </w:r>
      <w:r w:rsidRPr="00A2793B">
        <w:rPr>
          <w:rFonts w:eastAsia="Times New Roman" w:cs="Arial"/>
          <w:color w:val="444444"/>
          <w:sz w:val="24"/>
          <w:szCs w:val="24"/>
          <w:lang w:eastAsia="en-CA"/>
        </w:rPr>
        <w:t xml:space="preserve">for a potential employer </w:t>
      </w:r>
      <w:r w:rsidR="00DC3EAD" w:rsidRPr="00A2793B">
        <w:rPr>
          <w:rFonts w:eastAsia="Times New Roman" w:cs="Arial"/>
          <w:color w:val="444444"/>
          <w:sz w:val="24"/>
          <w:szCs w:val="24"/>
          <w:lang w:eastAsia="en-CA"/>
        </w:rPr>
        <w:t xml:space="preserve">NOT to select an individual that meets all of the qualifications for a job, there has to be a </w:t>
      </w:r>
      <w:r w:rsidRPr="00A2793B">
        <w:rPr>
          <w:rFonts w:eastAsia="Times New Roman" w:cs="Arial"/>
          <w:color w:val="444444"/>
          <w:sz w:val="24"/>
          <w:szCs w:val="24"/>
          <w:lang w:eastAsia="en-CA"/>
        </w:rPr>
        <w:t xml:space="preserve">legitimate </w:t>
      </w:r>
      <w:r w:rsidR="00DC3EAD" w:rsidRPr="00A2793B">
        <w:rPr>
          <w:rFonts w:eastAsia="Times New Roman" w:cs="Arial"/>
          <w:color w:val="444444"/>
          <w:sz w:val="24"/>
          <w:szCs w:val="24"/>
          <w:lang w:eastAsia="en-CA"/>
        </w:rPr>
        <w:t xml:space="preserve">reason.  </w:t>
      </w:r>
    </w:p>
    <w:p w:rsidR="00BF6C35" w:rsidRPr="00A2793B" w:rsidRDefault="00BF6C35" w:rsidP="007A545A">
      <w:pPr>
        <w:spacing w:after="0" w:line="240" w:lineRule="auto"/>
        <w:ind w:left="360"/>
        <w:rPr>
          <w:rFonts w:eastAsia="Times New Roman" w:cs="Arial"/>
          <w:color w:val="444444"/>
          <w:sz w:val="24"/>
          <w:szCs w:val="24"/>
          <w:lang w:eastAsia="en-CA"/>
        </w:rPr>
      </w:pPr>
    </w:p>
    <w:p w:rsidR="00A01930" w:rsidRPr="00A2793B" w:rsidRDefault="00BF6C35" w:rsidP="00BF6C35">
      <w:pPr>
        <w:spacing w:after="0" w:line="240" w:lineRule="auto"/>
        <w:rPr>
          <w:rFonts w:eastAsia="Times New Roman" w:cs="Arial"/>
          <w:color w:val="444444"/>
          <w:sz w:val="24"/>
          <w:szCs w:val="24"/>
          <w:lang w:eastAsia="en-CA"/>
        </w:rPr>
      </w:pPr>
      <w:r w:rsidRPr="00A2793B">
        <w:rPr>
          <w:rFonts w:eastAsia="Times New Roman" w:cs="Arial"/>
          <w:color w:val="444444"/>
          <w:sz w:val="24"/>
          <w:szCs w:val="24"/>
          <w:lang w:eastAsia="en-CA"/>
        </w:rPr>
        <w:t xml:space="preserve">That </w:t>
      </w:r>
      <w:r w:rsidR="00DC3EAD" w:rsidRPr="00A2793B">
        <w:rPr>
          <w:rFonts w:eastAsia="Times New Roman" w:cs="Arial"/>
          <w:color w:val="444444"/>
          <w:sz w:val="24"/>
          <w:szCs w:val="24"/>
          <w:lang w:eastAsia="en-CA"/>
        </w:rPr>
        <w:t xml:space="preserve">reason must be so real (Bona fide) that </w:t>
      </w:r>
      <w:r w:rsidRPr="00A2793B">
        <w:rPr>
          <w:rFonts w:eastAsia="Times New Roman" w:cs="Arial"/>
          <w:color w:val="444444"/>
          <w:sz w:val="24"/>
          <w:szCs w:val="24"/>
          <w:lang w:eastAsia="en-CA"/>
        </w:rPr>
        <w:t xml:space="preserve">even after employer makes </w:t>
      </w:r>
      <w:r w:rsidR="00A2793B" w:rsidRPr="00A2793B">
        <w:rPr>
          <w:rFonts w:eastAsia="Times New Roman" w:cs="Arial"/>
          <w:color w:val="444444"/>
          <w:sz w:val="24"/>
          <w:szCs w:val="24"/>
          <w:lang w:eastAsia="en-CA"/>
        </w:rPr>
        <w:t>accommodation that</w:t>
      </w:r>
      <w:r w:rsidRPr="00A2793B">
        <w:rPr>
          <w:rFonts w:eastAsia="Times New Roman" w:cs="Arial"/>
          <w:color w:val="444444"/>
          <w:sz w:val="24"/>
          <w:szCs w:val="24"/>
          <w:lang w:eastAsia="en-CA"/>
        </w:rPr>
        <w:t xml:space="preserve"> issue will prevent that </w:t>
      </w:r>
      <w:r w:rsidR="00DC3EAD" w:rsidRPr="00A2793B">
        <w:rPr>
          <w:rFonts w:eastAsia="Times New Roman" w:cs="Arial"/>
          <w:color w:val="444444"/>
          <w:sz w:val="24"/>
          <w:szCs w:val="24"/>
          <w:lang w:eastAsia="en-CA"/>
        </w:rPr>
        <w:t>person’s ability to be effective in the job.</w:t>
      </w:r>
      <w:r w:rsidRPr="00A2793B">
        <w:rPr>
          <w:rFonts w:eastAsia="Times New Roman" w:cs="Arial"/>
          <w:color w:val="444444"/>
          <w:sz w:val="24"/>
          <w:szCs w:val="24"/>
          <w:lang w:eastAsia="en-CA"/>
        </w:rPr>
        <w:t xml:space="preserve"> </w:t>
      </w:r>
      <w:r w:rsidR="00DC3EAD" w:rsidRPr="00A2793B">
        <w:rPr>
          <w:rFonts w:eastAsia="Times New Roman" w:cs="Arial"/>
          <w:color w:val="444444"/>
          <w:sz w:val="24"/>
          <w:szCs w:val="24"/>
          <w:lang w:eastAsia="en-CA"/>
        </w:rPr>
        <w:t xml:space="preserve"> </w:t>
      </w:r>
      <w:r w:rsidR="00A01930" w:rsidRPr="00A2793B">
        <w:rPr>
          <w:rFonts w:eastAsia="Times New Roman" w:cs="Arial"/>
          <w:color w:val="444444"/>
          <w:sz w:val="24"/>
          <w:szCs w:val="24"/>
          <w:lang w:eastAsia="en-CA"/>
        </w:rPr>
        <w:t>To be considered</w:t>
      </w:r>
      <w:r w:rsidR="00DC3EAD" w:rsidRPr="00A2793B">
        <w:rPr>
          <w:rFonts w:eastAsia="Times New Roman" w:cs="Arial"/>
          <w:color w:val="444444"/>
          <w:sz w:val="24"/>
          <w:szCs w:val="24"/>
          <w:lang w:eastAsia="en-CA"/>
        </w:rPr>
        <w:t xml:space="preserve"> as Bona fide</w:t>
      </w:r>
      <w:r w:rsidRPr="00A2793B">
        <w:rPr>
          <w:rFonts w:eastAsia="Times New Roman" w:cs="Arial"/>
          <w:color w:val="444444"/>
          <w:sz w:val="24"/>
          <w:szCs w:val="24"/>
          <w:lang w:eastAsia="en-CA"/>
        </w:rPr>
        <w:t>,</w:t>
      </w:r>
      <w:r w:rsidR="00DC3EAD" w:rsidRPr="00A2793B">
        <w:rPr>
          <w:rFonts w:eastAsia="Times New Roman" w:cs="Arial"/>
          <w:color w:val="444444"/>
          <w:sz w:val="24"/>
          <w:szCs w:val="24"/>
          <w:lang w:eastAsia="en-CA"/>
        </w:rPr>
        <w:t xml:space="preserve"> </w:t>
      </w:r>
      <w:r w:rsidR="00A01930" w:rsidRPr="00A2793B">
        <w:rPr>
          <w:rFonts w:eastAsia="Times New Roman" w:cs="Arial"/>
          <w:color w:val="444444"/>
          <w:sz w:val="24"/>
          <w:szCs w:val="24"/>
          <w:lang w:eastAsia="en-CA"/>
        </w:rPr>
        <w:t>the workplace policy must</w:t>
      </w:r>
      <w:r w:rsidR="00DC3EAD" w:rsidRPr="00A2793B">
        <w:rPr>
          <w:rFonts w:eastAsia="Times New Roman" w:cs="Arial"/>
          <w:color w:val="444444"/>
          <w:sz w:val="24"/>
          <w:szCs w:val="24"/>
          <w:lang w:eastAsia="en-CA"/>
        </w:rPr>
        <w:t xml:space="preserve"> meet the following tests</w:t>
      </w:r>
      <w:r w:rsidR="00A01930" w:rsidRPr="00A2793B">
        <w:rPr>
          <w:rFonts w:eastAsia="Times New Roman" w:cs="Arial"/>
          <w:color w:val="444444"/>
          <w:sz w:val="24"/>
          <w:szCs w:val="24"/>
          <w:lang w:eastAsia="en-CA"/>
        </w:rPr>
        <w:t>:</w:t>
      </w:r>
      <w:r w:rsidR="00DC3EAD" w:rsidRPr="00A2793B">
        <w:rPr>
          <w:rFonts w:eastAsia="Times New Roman" w:cs="Arial"/>
          <w:color w:val="444444"/>
          <w:sz w:val="24"/>
          <w:szCs w:val="24"/>
          <w:lang w:eastAsia="en-CA"/>
        </w:rPr>
        <w:t xml:space="preserve"> </w:t>
      </w:r>
    </w:p>
    <w:p w:rsidR="00BF6C35" w:rsidRPr="00A2793B" w:rsidRDefault="00BF6C35" w:rsidP="00BF6C35">
      <w:pPr>
        <w:spacing w:after="0" w:line="240" w:lineRule="auto"/>
        <w:rPr>
          <w:rFonts w:eastAsia="Times New Roman" w:cs="Arial"/>
          <w:color w:val="444444"/>
          <w:sz w:val="24"/>
          <w:szCs w:val="24"/>
          <w:lang w:eastAsia="en-CA"/>
        </w:rPr>
      </w:pPr>
    </w:p>
    <w:p w:rsidR="00A01930" w:rsidRPr="00A01930" w:rsidRDefault="00DC3EAD" w:rsidP="00A01930">
      <w:pPr>
        <w:numPr>
          <w:ilvl w:val="1"/>
          <w:numId w:val="3"/>
        </w:numPr>
        <w:spacing w:after="0" w:line="240" w:lineRule="auto"/>
        <w:rPr>
          <w:rFonts w:eastAsia="Times New Roman" w:cs="Arial"/>
          <w:color w:val="444444"/>
          <w:sz w:val="24"/>
          <w:szCs w:val="24"/>
          <w:lang w:eastAsia="en-CA"/>
        </w:rPr>
      </w:pPr>
      <w:r w:rsidRPr="00A2793B">
        <w:rPr>
          <w:rFonts w:eastAsia="Times New Roman" w:cs="Arial"/>
          <w:color w:val="444444"/>
          <w:sz w:val="24"/>
          <w:szCs w:val="24"/>
          <w:lang w:eastAsia="en-CA"/>
        </w:rPr>
        <w:t>The reason must be</w:t>
      </w:r>
      <w:r w:rsidR="00A01930" w:rsidRPr="00A01930">
        <w:rPr>
          <w:rFonts w:eastAsia="Times New Roman" w:cs="Arial"/>
          <w:color w:val="444444"/>
          <w:sz w:val="24"/>
          <w:szCs w:val="24"/>
          <w:lang w:eastAsia="en-CA"/>
        </w:rPr>
        <w:t xml:space="preserve"> rationally connected to job</w:t>
      </w:r>
    </w:p>
    <w:p w:rsidR="00A01930" w:rsidRPr="00A01930" w:rsidRDefault="00DC3EAD" w:rsidP="00A01930">
      <w:pPr>
        <w:numPr>
          <w:ilvl w:val="1"/>
          <w:numId w:val="3"/>
        </w:numPr>
        <w:spacing w:after="0" w:line="240" w:lineRule="auto"/>
        <w:rPr>
          <w:rFonts w:eastAsia="Times New Roman" w:cs="Arial"/>
          <w:color w:val="444444"/>
          <w:sz w:val="24"/>
          <w:szCs w:val="24"/>
          <w:lang w:eastAsia="en-CA"/>
        </w:rPr>
      </w:pPr>
      <w:r w:rsidRPr="00A2793B">
        <w:rPr>
          <w:rFonts w:eastAsia="Times New Roman" w:cs="Arial"/>
          <w:color w:val="444444"/>
          <w:sz w:val="24"/>
          <w:szCs w:val="24"/>
          <w:lang w:eastAsia="en-CA"/>
        </w:rPr>
        <w:t xml:space="preserve">The reason must be based on the </w:t>
      </w:r>
      <w:r w:rsidR="00A01930" w:rsidRPr="00A01930">
        <w:rPr>
          <w:rFonts w:eastAsia="Times New Roman" w:cs="Arial"/>
          <w:color w:val="444444"/>
          <w:sz w:val="24"/>
          <w:szCs w:val="24"/>
          <w:lang w:eastAsia="en-CA"/>
        </w:rPr>
        <w:t>honest belief that it is necessary to satisfy a legitimate business purpose</w:t>
      </w:r>
    </w:p>
    <w:p w:rsidR="00A01930" w:rsidRPr="00A01930" w:rsidRDefault="00DC3EAD" w:rsidP="00A01930">
      <w:pPr>
        <w:numPr>
          <w:ilvl w:val="1"/>
          <w:numId w:val="3"/>
        </w:numPr>
        <w:spacing w:after="0" w:line="240" w:lineRule="auto"/>
        <w:rPr>
          <w:rFonts w:eastAsia="Times New Roman" w:cs="Arial"/>
          <w:color w:val="444444"/>
          <w:sz w:val="24"/>
          <w:szCs w:val="24"/>
          <w:lang w:eastAsia="en-CA"/>
        </w:rPr>
      </w:pPr>
      <w:r w:rsidRPr="00A2793B">
        <w:rPr>
          <w:rFonts w:eastAsia="Times New Roman" w:cs="Arial"/>
          <w:color w:val="444444"/>
          <w:sz w:val="24"/>
          <w:szCs w:val="24"/>
          <w:lang w:eastAsia="en-CA"/>
        </w:rPr>
        <w:t xml:space="preserve">The reason must be </w:t>
      </w:r>
      <w:r w:rsidR="00A01930" w:rsidRPr="00A01930">
        <w:rPr>
          <w:rFonts w:eastAsia="Times New Roman" w:cs="Arial"/>
          <w:color w:val="444444"/>
          <w:sz w:val="24"/>
          <w:szCs w:val="24"/>
          <w:lang w:eastAsia="en-CA"/>
        </w:rPr>
        <w:t>reasonably necessary to accomplish that purpose - and impossible to accommodate the individual or group without creating undue hardship.</w:t>
      </w:r>
    </w:p>
    <w:p w:rsidR="00A01930" w:rsidRPr="00A01930" w:rsidRDefault="006A7297" w:rsidP="00A2793B">
      <w:pPr>
        <w:pStyle w:val="Heading1"/>
        <w:rPr>
          <w:rFonts w:eastAsia="Times New Roman"/>
          <w:lang w:eastAsia="en-CA"/>
        </w:rPr>
      </w:pPr>
      <w:r>
        <w:rPr>
          <w:rFonts w:eastAsia="Times New Roman"/>
          <w:lang w:eastAsia="en-CA"/>
        </w:rPr>
        <w:t>R</w:t>
      </w:r>
      <w:r w:rsidR="00A01930" w:rsidRPr="00A01930">
        <w:rPr>
          <w:rFonts w:eastAsia="Times New Roman"/>
          <w:lang w:eastAsia="en-CA"/>
        </w:rPr>
        <w:t>ecruitment/Selection - Key Functions</w:t>
      </w:r>
    </w:p>
    <w:p w:rsidR="00A01930" w:rsidRPr="00A01930" w:rsidRDefault="001D72B8" w:rsidP="00A01930">
      <w:pPr>
        <w:spacing w:before="75" w:after="75" w:line="240" w:lineRule="auto"/>
        <w:rPr>
          <w:rFonts w:eastAsia="Times New Roman" w:cs="Arial"/>
          <w:color w:val="444444"/>
          <w:sz w:val="24"/>
          <w:szCs w:val="24"/>
          <w:lang w:eastAsia="en-CA"/>
        </w:rPr>
      </w:pPr>
      <w:r w:rsidRPr="00A2793B">
        <w:rPr>
          <w:rFonts w:eastAsia="Times New Roman" w:cs="Arial"/>
          <w:color w:val="444444"/>
          <w:sz w:val="24"/>
          <w:szCs w:val="24"/>
          <w:lang w:eastAsia="en-CA"/>
        </w:rPr>
        <w:t>Candidate’s</w:t>
      </w:r>
      <w:r w:rsidR="00A01930" w:rsidRPr="00A01930">
        <w:rPr>
          <w:rFonts w:eastAsia="Times New Roman" w:cs="Arial"/>
          <w:color w:val="444444"/>
          <w:sz w:val="24"/>
          <w:szCs w:val="24"/>
          <w:lang w:eastAsia="en-CA"/>
        </w:rPr>
        <w:t xml:space="preserve"> first impression of organization is at the recruitment/selection stage. It is important to ensure "best fit" for company and employee therefore, it is important to be aware of how you could discriminate against an applicant and practice discrimination in the process of recruiting and selecting a new employee.</w:t>
      </w:r>
    </w:p>
    <w:p w:rsidR="00A01930" w:rsidRPr="00A01930" w:rsidRDefault="00A01930" w:rsidP="00A01930">
      <w:pPr>
        <w:spacing w:before="75" w:after="75" w:line="240" w:lineRule="auto"/>
        <w:rPr>
          <w:rFonts w:eastAsia="Times New Roman" w:cs="Arial"/>
          <w:color w:val="444444"/>
          <w:sz w:val="24"/>
          <w:szCs w:val="24"/>
          <w:lang w:eastAsia="en-CA"/>
        </w:rPr>
      </w:pPr>
      <w:r w:rsidRPr="00A01930">
        <w:rPr>
          <w:rFonts w:eastAsia="Times New Roman" w:cs="Arial"/>
          <w:color w:val="444444"/>
          <w:sz w:val="24"/>
          <w:szCs w:val="24"/>
          <w:lang w:eastAsia="en-CA"/>
        </w:rPr>
        <w:t>Food for Thought: The selection process is probably responsible for more discrimination than any other area of employment practices. </w:t>
      </w:r>
      <w:r w:rsidRPr="00A01930">
        <w:rPr>
          <w:rFonts w:eastAsia="Times New Roman" w:cs="Arial"/>
          <w:color w:val="444444"/>
          <w:sz w:val="24"/>
          <w:szCs w:val="24"/>
          <w:lang w:eastAsia="en-CA"/>
        </w:rPr>
        <w:br/>
        <w:t>Do you agree? Why?</w:t>
      </w:r>
    </w:p>
    <w:p w:rsidR="00DC3EAD" w:rsidRPr="00A2793B" w:rsidRDefault="00DC3EAD" w:rsidP="00A01930">
      <w:pPr>
        <w:spacing w:before="75" w:after="75" w:line="240" w:lineRule="auto"/>
        <w:rPr>
          <w:rFonts w:eastAsia="Times New Roman" w:cs="Arial"/>
          <w:b/>
          <w:bCs/>
          <w:color w:val="0C8865"/>
          <w:sz w:val="24"/>
          <w:szCs w:val="24"/>
          <w:lang w:eastAsia="en-CA"/>
        </w:rPr>
      </w:pPr>
    </w:p>
    <w:p w:rsidR="00A01930" w:rsidRPr="00A01930" w:rsidRDefault="00A01930" w:rsidP="00A2793B">
      <w:pPr>
        <w:pStyle w:val="Heading1"/>
        <w:rPr>
          <w:rFonts w:eastAsia="Times New Roman"/>
          <w:lang w:eastAsia="en-CA"/>
        </w:rPr>
      </w:pPr>
      <w:r w:rsidRPr="00A01930">
        <w:rPr>
          <w:rFonts w:eastAsia="Times New Roman"/>
          <w:lang w:eastAsia="en-CA"/>
        </w:rPr>
        <w:t>Filling the Job Opening</w:t>
      </w:r>
    </w:p>
    <w:p w:rsidR="00A2793B" w:rsidRDefault="00A01930" w:rsidP="00A2793B">
      <w:pPr>
        <w:pStyle w:val="ListParagraph"/>
        <w:numPr>
          <w:ilvl w:val="0"/>
          <w:numId w:val="13"/>
        </w:numPr>
        <w:spacing w:before="75" w:after="75" w:line="240" w:lineRule="auto"/>
        <w:rPr>
          <w:rFonts w:eastAsia="Times New Roman" w:cs="Arial"/>
          <w:color w:val="444444"/>
          <w:sz w:val="24"/>
          <w:szCs w:val="24"/>
          <w:lang w:eastAsia="en-CA"/>
        </w:rPr>
      </w:pPr>
      <w:r w:rsidRPr="00A2793B">
        <w:rPr>
          <w:rFonts w:eastAsia="Times New Roman" w:cs="Arial"/>
          <w:color w:val="444444"/>
          <w:sz w:val="24"/>
          <w:szCs w:val="24"/>
          <w:lang w:eastAsia="en-CA"/>
        </w:rPr>
        <w:t>Is job description current? </w:t>
      </w:r>
    </w:p>
    <w:p w:rsidR="00A2793B" w:rsidRDefault="00A01930" w:rsidP="00A2793B">
      <w:pPr>
        <w:pStyle w:val="ListParagraph"/>
        <w:numPr>
          <w:ilvl w:val="0"/>
          <w:numId w:val="13"/>
        </w:numPr>
        <w:spacing w:before="75" w:after="75" w:line="240" w:lineRule="auto"/>
        <w:rPr>
          <w:rFonts w:eastAsia="Times New Roman" w:cs="Arial"/>
          <w:color w:val="444444"/>
          <w:sz w:val="24"/>
          <w:szCs w:val="24"/>
          <w:lang w:eastAsia="en-CA"/>
        </w:rPr>
      </w:pPr>
      <w:r w:rsidRPr="00A2793B">
        <w:rPr>
          <w:rFonts w:eastAsia="Times New Roman" w:cs="Arial"/>
          <w:color w:val="444444"/>
          <w:sz w:val="24"/>
          <w:szCs w:val="24"/>
          <w:lang w:eastAsia="en-CA"/>
        </w:rPr>
        <w:t>Does it accurately reflect needs of organization? </w:t>
      </w:r>
    </w:p>
    <w:p w:rsidR="00A2793B" w:rsidRDefault="00A01930" w:rsidP="00A2793B">
      <w:pPr>
        <w:pStyle w:val="ListParagraph"/>
        <w:numPr>
          <w:ilvl w:val="0"/>
          <w:numId w:val="13"/>
        </w:numPr>
        <w:spacing w:before="75" w:after="75" w:line="240" w:lineRule="auto"/>
        <w:rPr>
          <w:rFonts w:eastAsia="Times New Roman" w:cs="Arial"/>
          <w:color w:val="444444"/>
          <w:sz w:val="24"/>
          <w:szCs w:val="24"/>
          <w:lang w:eastAsia="en-CA"/>
        </w:rPr>
      </w:pPr>
      <w:r w:rsidRPr="00A2793B">
        <w:rPr>
          <w:rFonts w:eastAsia="Times New Roman" w:cs="Arial"/>
          <w:color w:val="444444"/>
          <w:sz w:val="24"/>
          <w:szCs w:val="24"/>
          <w:lang w:eastAsia="en-CA"/>
        </w:rPr>
        <w:t>What requirements are essential? </w:t>
      </w:r>
    </w:p>
    <w:p w:rsidR="00A2793B" w:rsidRDefault="00A01930" w:rsidP="00A2793B">
      <w:pPr>
        <w:pStyle w:val="ListParagraph"/>
        <w:numPr>
          <w:ilvl w:val="0"/>
          <w:numId w:val="13"/>
        </w:numPr>
        <w:spacing w:before="75" w:after="75" w:line="240" w:lineRule="auto"/>
        <w:rPr>
          <w:rFonts w:eastAsia="Times New Roman" w:cs="Arial"/>
          <w:color w:val="444444"/>
          <w:sz w:val="24"/>
          <w:szCs w:val="24"/>
          <w:lang w:eastAsia="en-CA"/>
        </w:rPr>
      </w:pPr>
      <w:r w:rsidRPr="00A2793B">
        <w:rPr>
          <w:rFonts w:eastAsia="Times New Roman" w:cs="Arial"/>
          <w:color w:val="444444"/>
          <w:sz w:val="24"/>
          <w:szCs w:val="24"/>
          <w:lang w:eastAsia="en-CA"/>
        </w:rPr>
        <w:t>If an essential duty touches on a prohibited ground, review it carefully </w:t>
      </w:r>
    </w:p>
    <w:p w:rsidR="00A01930" w:rsidRPr="00A2793B" w:rsidRDefault="00A01930" w:rsidP="00A2793B">
      <w:pPr>
        <w:pStyle w:val="ListParagraph"/>
        <w:numPr>
          <w:ilvl w:val="0"/>
          <w:numId w:val="13"/>
        </w:numPr>
        <w:spacing w:before="75" w:after="75" w:line="240" w:lineRule="auto"/>
        <w:rPr>
          <w:rFonts w:eastAsia="Times New Roman" w:cs="Arial"/>
          <w:color w:val="444444"/>
          <w:sz w:val="24"/>
          <w:szCs w:val="24"/>
          <w:lang w:eastAsia="en-CA"/>
        </w:rPr>
      </w:pPr>
      <w:r w:rsidRPr="00A2793B">
        <w:rPr>
          <w:rFonts w:eastAsia="Times New Roman" w:cs="Arial"/>
          <w:color w:val="444444"/>
          <w:sz w:val="24"/>
          <w:szCs w:val="24"/>
          <w:lang w:eastAsia="en-CA"/>
        </w:rPr>
        <w:t>Document every step of the process (paper trail)</w:t>
      </w:r>
    </w:p>
    <w:p w:rsidR="00DC3EAD" w:rsidRPr="00A2793B" w:rsidRDefault="00DC3EAD" w:rsidP="00A01930">
      <w:pPr>
        <w:spacing w:before="75" w:after="75" w:line="240" w:lineRule="auto"/>
        <w:rPr>
          <w:rFonts w:eastAsia="Times New Roman" w:cs="Arial"/>
          <w:b/>
          <w:bCs/>
          <w:color w:val="0C8865"/>
          <w:sz w:val="24"/>
          <w:szCs w:val="24"/>
          <w:lang w:eastAsia="en-CA"/>
        </w:rPr>
      </w:pPr>
    </w:p>
    <w:p w:rsidR="00A01930" w:rsidRPr="00A01930" w:rsidRDefault="00A01930" w:rsidP="00A2793B">
      <w:pPr>
        <w:pStyle w:val="Heading1"/>
        <w:rPr>
          <w:rFonts w:eastAsia="Times New Roman"/>
          <w:lang w:eastAsia="en-CA"/>
        </w:rPr>
      </w:pPr>
      <w:r w:rsidRPr="00A01930">
        <w:rPr>
          <w:rFonts w:eastAsia="Times New Roman"/>
          <w:lang w:eastAsia="en-CA"/>
        </w:rPr>
        <w:t>Employment Agencies</w:t>
      </w:r>
      <w:r w:rsidR="00A2793B">
        <w:rPr>
          <w:rFonts w:eastAsia="Times New Roman"/>
          <w:lang w:eastAsia="en-CA"/>
        </w:rPr>
        <w:t xml:space="preserve"> </w:t>
      </w:r>
    </w:p>
    <w:p w:rsidR="00A2793B" w:rsidRDefault="00A01930" w:rsidP="00A2793B">
      <w:pPr>
        <w:pStyle w:val="ListParagraph"/>
        <w:numPr>
          <w:ilvl w:val="0"/>
          <w:numId w:val="14"/>
        </w:numPr>
        <w:spacing w:before="75" w:after="75" w:line="240" w:lineRule="auto"/>
        <w:rPr>
          <w:rFonts w:eastAsia="Times New Roman" w:cs="Arial"/>
          <w:color w:val="444444"/>
          <w:sz w:val="24"/>
          <w:szCs w:val="24"/>
          <w:lang w:eastAsia="en-CA"/>
        </w:rPr>
      </w:pPr>
      <w:r w:rsidRPr="00A2793B">
        <w:rPr>
          <w:rFonts w:eastAsia="Times New Roman" w:cs="Arial"/>
          <w:color w:val="444444"/>
          <w:sz w:val="24"/>
          <w:szCs w:val="24"/>
          <w:lang w:eastAsia="en-CA"/>
        </w:rPr>
        <w:t>Employer cannot use agency to hire people based on preferences related to discriminatory grounds </w:t>
      </w:r>
    </w:p>
    <w:p w:rsidR="00A01930" w:rsidRPr="00A2793B" w:rsidRDefault="00A01930" w:rsidP="00A2793B">
      <w:pPr>
        <w:pStyle w:val="ListParagraph"/>
        <w:numPr>
          <w:ilvl w:val="0"/>
          <w:numId w:val="14"/>
        </w:numPr>
        <w:spacing w:before="75" w:after="75" w:line="240" w:lineRule="auto"/>
        <w:rPr>
          <w:rFonts w:eastAsia="Times New Roman" w:cs="Arial"/>
          <w:color w:val="444444"/>
          <w:sz w:val="24"/>
          <w:szCs w:val="24"/>
          <w:lang w:eastAsia="en-CA"/>
        </w:rPr>
      </w:pPr>
      <w:r w:rsidRPr="00A2793B">
        <w:rPr>
          <w:rFonts w:eastAsia="Times New Roman" w:cs="Arial"/>
          <w:color w:val="444444"/>
          <w:sz w:val="24"/>
          <w:szCs w:val="24"/>
          <w:lang w:eastAsia="en-CA"/>
        </w:rPr>
        <w:t>Forbids placing or accepting discriminatory orders</w:t>
      </w:r>
    </w:p>
    <w:p w:rsidR="00DC3EAD" w:rsidRPr="00A2793B" w:rsidRDefault="00DC3EAD" w:rsidP="00A01930">
      <w:pPr>
        <w:spacing w:before="75" w:after="75" w:line="240" w:lineRule="auto"/>
        <w:rPr>
          <w:rFonts w:eastAsia="Times New Roman" w:cs="Arial"/>
          <w:b/>
          <w:bCs/>
          <w:color w:val="0C8865"/>
          <w:sz w:val="24"/>
          <w:szCs w:val="24"/>
          <w:lang w:eastAsia="en-CA"/>
        </w:rPr>
      </w:pPr>
    </w:p>
    <w:p w:rsidR="00A01930" w:rsidRPr="00A01930" w:rsidRDefault="00A01930" w:rsidP="00A2793B">
      <w:pPr>
        <w:pStyle w:val="Heading1"/>
        <w:rPr>
          <w:rFonts w:eastAsia="Times New Roman"/>
          <w:lang w:eastAsia="en-CA"/>
        </w:rPr>
      </w:pPr>
      <w:r w:rsidRPr="00A01930">
        <w:rPr>
          <w:rFonts w:eastAsia="Times New Roman"/>
          <w:lang w:eastAsia="en-CA"/>
        </w:rPr>
        <w:t>Advertising</w:t>
      </w:r>
    </w:p>
    <w:p w:rsidR="00A2793B" w:rsidRDefault="00A01930" w:rsidP="00A2793B">
      <w:pPr>
        <w:pStyle w:val="ListParagraph"/>
        <w:numPr>
          <w:ilvl w:val="0"/>
          <w:numId w:val="15"/>
        </w:numPr>
        <w:spacing w:before="75" w:after="75" w:line="240" w:lineRule="auto"/>
        <w:rPr>
          <w:rFonts w:eastAsia="Times New Roman" w:cs="Arial"/>
          <w:color w:val="444444"/>
          <w:sz w:val="24"/>
          <w:szCs w:val="24"/>
          <w:lang w:eastAsia="en-CA"/>
        </w:rPr>
      </w:pPr>
      <w:r w:rsidRPr="00A2793B">
        <w:rPr>
          <w:rFonts w:eastAsia="Times New Roman" w:cs="Arial"/>
          <w:color w:val="444444"/>
          <w:sz w:val="24"/>
          <w:szCs w:val="24"/>
          <w:lang w:eastAsia="en-CA"/>
        </w:rPr>
        <w:t>Forbids qualifications that directly or indirectly discourage people from applying based on a prohibited ground </w:t>
      </w:r>
    </w:p>
    <w:p w:rsidR="00A2793B" w:rsidRDefault="00A01930" w:rsidP="00A2793B">
      <w:pPr>
        <w:pStyle w:val="ListParagraph"/>
        <w:numPr>
          <w:ilvl w:val="0"/>
          <w:numId w:val="15"/>
        </w:numPr>
        <w:spacing w:before="75" w:after="75" w:line="240" w:lineRule="auto"/>
        <w:rPr>
          <w:rFonts w:eastAsia="Times New Roman" w:cs="Arial"/>
          <w:color w:val="444444"/>
          <w:sz w:val="24"/>
          <w:szCs w:val="24"/>
          <w:lang w:eastAsia="en-CA"/>
        </w:rPr>
      </w:pPr>
      <w:r w:rsidRPr="00A2793B">
        <w:rPr>
          <w:rFonts w:eastAsia="Times New Roman" w:cs="Arial"/>
          <w:color w:val="444444"/>
          <w:sz w:val="24"/>
          <w:szCs w:val="24"/>
          <w:lang w:eastAsia="en-CA"/>
        </w:rPr>
        <w:t>May specify BFOQ but consider it carefully if it touches on a prohibited ground (e.g. Canadian experience required) </w:t>
      </w:r>
    </w:p>
    <w:p w:rsidR="00A01930" w:rsidRPr="00A2793B" w:rsidRDefault="00A01930" w:rsidP="00A2793B">
      <w:pPr>
        <w:pStyle w:val="ListParagraph"/>
        <w:numPr>
          <w:ilvl w:val="0"/>
          <w:numId w:val="15"/>
        </w:numPr>
        <w:spacing w:before="75" w:after="75" w:line="240" w:lineRule="auto"/>
        <w:rPr>
          <w:rFonts w:eastAsia="Times New Roman" w:cs="Arial"/>
          <w:color w:val="444444"/>
          <w:sz w:val="24"/>
          <w:szCs w:val="24"/>
          <w:lang w:eastAsia="en-CA"/>
        </w:rPr>
      </w:pPr>
      <w:r w:rsidRPr="00A2793B">
        <w:rPr>
          <w:rFonts w:eastAsia="Times New Roman" w:cs="Arial"/>
          <w:color w:val="444444"/>
          <w:sz w:val="24"/>
          <w:szCs w:val="24"/>
          <w:lang w:eastAsia="en-CA"/>
        </w:rPr>
        <w:t>Where and how you advertise is important.</w:t>
      </w:r>
    </w:p>
    <w:p w:rsidR="00DC3EAD" w:rsidRPr="00A2793B" w:rsidRDefault="00DC3EAD" w:rsidP="00A01930">
      <w:pPr>
        <w:spacing w:before="75" w:after="75" w:line="240" w:lineRule="auto"/>
        <w:rPr>
          <w:rFonts w:eastAsia="Times New Roman" w:cs="Arial"/>
          <w:b/>
          <w:bCs/>
          <w:color w:val="0C8865"/>
          <w:sz w:val="24"/>
          <w:szCs w:val="24"/>
          <w:lang w:eastAsia="en-CA"/>
        </w:rPr>
      </w:pPr>
    </w:p>
    <w:p w:rsidR="00A01930" w:rsidRPr="00A01930" w:rsidRDefault="00A01930" w:rsidP="00A2793B">
      <w:pPr>
        <w:pStyle w:val="Heading1"/>
        <w:rPr>
          <w:rFonts w:eastAsia="Times New Roman"/>
          <w:lang w:eastAsia="en-CA"/>
        </w:rPr>
      </w:pPr>
      <w:r w:rsidRPr="00A01930">
        <w:rPr>
          <w:rFonts w:eastAsia="Times New Roman"/>
          <w:lang w:eastAsia="en-CA"/>
        </w:rPr>
        <w:t>Job Applications</w:t>
      </w:r>
    </w:p>
    <w:p w:rsidR="00A01930" w:rsidRPr="00A01930" w:rsidRDefault="00A01930" w:rsidP="00A01930">
      <w:pPr>
        <w:spacing w:before="75" w:after="75" w:line="240" w:lineRule="auto"/>
        <w:rPr>
          <w:rFonts w:eastAsia="Times New Roman" w:cs="Arial"/>
          <w:color w:val="444444"/>
          <w:sz w:val="24"/>
          <w:szCs w:val="24"/>
          <w:lang w:eastAsia="en-CA"/>
        </w:rPr>
      </w:pPr>
      <w:r w:rsidRPr="00A01930">
        <w:rPr>
          <w:rFonts w:eastAsia="Times New Roman" w:cs="Arial"/>
          <w:color w:val="444444"/>
          <w:sz w:val="24"/>
          <w:szCs w:val="24"/>
          <w:lang w:eastAsia="en-CA"/>
        </w:rPr>
        <w:t>Prohibits questions that directly or indirectly classify by a prohibited ground </w:t>
      </w:r>
      <w:r w:rsidRPr="00A01930">
        <w:rPr>
          <w:rFonts w:eastAsia="Times New Roman" w:cs="Arial"/>
          <w:color w:val="444444"/>
          <w:sz w:val="24"/>
          <w:szCs w:val="24"/>
          <w:lang w:eastAsia="en-CA"/>
        </w:rPr>
        <w:br/>
        <w:t>Job Application Forms (Can you compose questions that would be legal on an application form in these areas?)</w:t>
      </w:r>
    </w:p>
    <w:p w:rsidR="00A2793B" w:rsidRDefault="00A01930" w:rsidP="00A2793B">
      <w:pPr>
        <w:pStyle w:val="ListParagraph"/>
        <w:numPr>
          <w:ilvl w:val="0"/>
          <w:numId w:val="16"/>
        </w:numPr>
        <w:spacing w:before="75" w:after="75" w:line="240" w:lineRule="auto"/>
        <w:rPr>
          <w:rFonts w:eastAsia="Times New Roman" w:cs="Arial"/>
          <w:color w:val="444444"/>
          <w:sz w:val="24"/>
          <w:szCs w:val="24"/>
          <w:lang w:eastAsia="en-CA"/>
        </w:rPr>
      </w:pPr>
      <w:r w:rsidRPr="00A2793B">
        <w:rPr>
          <w:rFonts w:eastAsia="Times New Roman" w:cs="Arial"/>
          <w:color w:val="444444"/>
          <w:sz w:val="24"/>
          <w:szCs w:val="24"/>
          <w:lang w:eastAsia="en-CA"/>
        </w:rPr>
        <w:t>SIN (Social Insurance Number)? </w:t>
      </w:r>
    </w:p>
    <w:p w:rsidR="00A2793B" w:rsidRDefault="00A01930" w:rsidP="00A2793B">
      <w:pPr>
        <w:pStyle w:val="ListParagraph"/>
        <w:numPr>
          <w:ilvl w:val="0"/>
          <w:numId w:val="16"/>
        </w:numPr>
        <w:spacing w:before="75" w:after="75" w:line="240" w:lineRule="auto"/>
        <w:rPr>
          <w:rFonts w:eastAsia="Times New Roman" w:cs="Arial"/>
          <w:color w:val="444444"/>
          <w:sz w:val="24"/>
          <w:szCs w:val="24"/>
          <w:lang w:eastAsia="en-CA"/>
        </w:rPr>
      </w:pPr>
      <w:r w:rsidRPr="00A2793B">
        <w:rPr>
          <w:rFonts w:eastAsia="Times New Roman" w:cs="Arial"/>
          <w:color w:val="444444"/>
          <w:sz w:val="24"/>
          <w:szCs w:val="24"/>
          <w:lang w:eastAsia="en-CA"/>
        </w:rPr>
        <w:t>Do you have any health problems that could prevent you from performing the essential job requirements? </w:t>
      </w:r>
    </w:p>
    <w:p w:rsidR="00A2793B" w:rsidRDefault="00A01930" w:rsidP="00A2793B">
      <w:pPr>
        <w:pStyle w:val="ListParagraph"/>
        <w:numPr>
          <w:ilvl w:val="0"/>
          <w:numId w:val="16"/>
        </w:numPr>
        <w:spacing w:before="75" w:after="75" w:line="240" w:lineRule="auto"/>
        <w:rPr>
          <w:rFonts w:eastAsia="Times New Roman" w:cs="Arial"/>
          <w:color w:val="444444"/>
          <w:sz w:val="24"/>
          <w:szCs w:val="24"/>
          <w:lang w:eastAsia="en-CA"/>
        </w:rPr>
      </w:pPr>
      <w:r w:rsidRPr="00A2793B">
        <w:rPr>
          <w:rFonts w:eastAsia="Times New Roman" w:cs="Arial"/>
          <w:color w:val="444444"/>
          <w:sz w:val="24"/>
          <w:szCs w:val="24"/>
          <w:lang w:eastAsia="en-CA"/>
        </w:rPr>
        <w:t>Do you have a Drivers License? </w:t>
      </w:r>
    </w:p>
    <w:p w:rsidR="00A2793B" w:rsidRDefault="00A01930" w:rsidP="00A2793B">
      <w:pPr>
        <w:pStyle w:val="ListParagraph"/>
        <w:numPr>
          <w:ilvl w:val="0"/>
          <w:numId w:val="16"/>
        </w:numPr>
        <w:spacing w:before="75" w:after="75" w:line="240" w:lineRule="auto"/>
        <w:rPr>
          <w:rFonts w:eastAsia="Times New Roman" w:cs="Arial"/>
          <w:color w:val="444444"/>
          <w:sz w:val="24"/>
          <w:szCs w:val="24"/>
          <w:lang w:eastAsia="en-CA"/>
        </w:rPr>
      </w:pPr>
      <w:r w:rsidRPr="00A2793B">
        <w:rPr>
          <w:rFonts w:eastAsia="Times New Roman" w:cs="Arial"/>
          <w:color w:val="444444"/>
          <w:sz w:val="24"/>
          <w:szCs w:val="24"/>
          <w:lang w:eastAsia="en-CA"/>
        </w:rPr>
        <w:t>Height or Weight? </w:t>
      </w:r>
    </w:p>
    <w:p w:rsidR="00A2793B" w:rsidRDefault="00A01930" w:rsidP="00A2793B">
      <w:pPr>
        <w:pStyle w:val="ListParagraph"/>
        <w:numPr>
          <w:ilvl w:val="0"/>
          <w:numId w:val="16"/>
        </w:numPr>
        <w:spacing w:before="75" w:after="75" w:line="240" w:lineRule="auto"/>
        <w:rPr>
          <w:rFonts w:eastAsia="Times New Roman" w:cs="Arial"/>
          <w:color w:val="444444"/>
          <w:sz w:val="24"/>
          <w:szCs w:val="24"/>
          <w:lang w:eastAsia="en-CA"/>
        </w:rPr>
      </w:pPr>
      <w:r w:rsidRPr="00A2793B">
        <w:rPr>
          <w:rFonts w:eastAsia="Times New Roman" w:cs="Arial"/>
          <w:color w:val="444444"/>
          <w:sz w:val="24"/>
          <w:szCs w:val="24"/>
          <w:lang w:eastAsia="en-CA"/>
        </w:rPr>
        <w:t>Maiden name? </w:t>
      </w:r>
    </w:p>
    <w:p w:rsidR="00A2793B" w:rsidRDefault="00A01930" w:rsidP="00A2793B">
      <w:pPr>
        <w:pStyle w:val="ListParagraph"/>
        <w:numPr>
          <w:ilvl w:val="0"/>
          <w:numId w:val="16"/>
        </w:numPr>
        <w:spacing w:before="75" w:after="75" w:line="240" w:lineRule="auto"/>
        <w:rPr>
          <w:rFonts w:eastAsia="Times New Roman" w:cs="Arial"/>
          <w:color w:val="444444"/>
          <w:sz w:val="24"/>
          <w:szCs w:val="24"/>
          <w:lang w:eastAsia="en-CA"/>
        </w:rPr>
      </w:pPr>
      <w:r w:rsidRPr="00A2793B">
        <w:rPr>
          <w:rFonts w:eastAsia="Times New Roman" w:cs="Arial"/>
          <w:color w:val="444444"/>
          <w:sz w:val="24"/>
          <w:szCs w:val="24"/>
          <w:lang w:eastAsia="en-CA"/>
        </w:rPr>
        <w:t>Do you have any criminal convictions? </w:t>
      </w:r>
    </w:p>
    <w:p w:rsidR="00A2793B" w:rsidRDefault="00A01930" w:rsidP="00A2793B">
      <w:pPr>
        <w:pStyle w:val="ListParagraph"/>
        <w:numPr>
          <w:ilvl w:val="0"/>
          <w:numId w:val="16"/>
        </w:numPr>
        <w:spacing w:before="75" w:after="75" w:line="240" w:lineRule="auto"/>
        <w:rPr>
          <w:rFonts w:eastAsia="Times New Roman" w:cs="Arial"/>
          <w:color w:val="444444"/>
          <w:sz w:val="24"/>
          <w:szCs w:val="24"/>
          <w:lang w:eastAsia="en-CA"/>
        </w:rPr>
      </w:pPr>
      <w:r w:rsidRPr="00A2793B">
        <w:rPr>
          <w:rFonts w:eastAsia="Times New Roman" w:cs="Arial"/>
          <w:color w:val="444444"/>
          <w:sz w:val="24"/>
          <w:szCs w:val="24"/>
          <w:lang w:eastAsia="en-CA"/>
        </w:rPr>
        <w:t>Canadian work experience? </w:t>
      </w:r>
    </w:p>
    <w:p w:rsidR="00A2793B" w:rsidRDefault="00A01930" w:rsidP="00A2793B">
      <w:pPr>
        <w:pStyle w:val="ListParagraph"/>
        <w:numPr>
          <w:ilvl w:val="0"/>
          <w:numId w:val="16"/>
        </w:numPr>
        <w:spacing w:before="75" w:after="75" w:line="240" w:lineRule="auto"/>
        <w:rPr>
          <w:rFonts w:eastAsia="Times New Roman" w:cs="Arial"/>
          <w:color w:val="444444"/>
          <w:sz w:val="24"/>
          <w:szCs w:val="24"/>
          <w:lang w:eastAsia="en-CA"/>
        </w:rPr>
      </w:pPr>
      <w:r w:rsidRPr="00A2793B">
        <w:rPr>
          <w:rFonts w:eastAsia="Times New Roman" w:cs="Arial"/>
          <w:color w:val="444444"/>
          <w:sz w:val="24"/>
          <w:szCs w:val="24"/>
          <w:lang w:eastAsia="en-CA"/>
        </w:rPr>
        <w:t>Elementary school attended? </w:t>
      </w:r>
    </w:p>
    <w:p w:rsidR="00A2793B" w:rsidRDefault="00A01930" w:rsidP="00A2793B">
      <w:pPr>
        <w:pStyle w:val="ListParagraph"/>
        <w:numPr>
          <w:ilvl w:val="0"/>
          <w:numId w:val="16"/>
        </w:numPr>
        <w:spacing w:before="75" w:after="75" w:line="240" w:lineRule="auto"/>
        <w:rPr>
          <w:rFonts w:eastAsia="Times New Roman" w:cs="Arial"/>
          <w:color w:val="444444"/>
          <w:sz w:val="24"/>
          <w:szCs w:val="24"/>
          <w:lang w:eastAsia="en-CA"/>
        </w:rPr>
      </w:pPr>
      <w:r w:rsidRPr="00A2793B">
        <w:rPr>
          <w:rFonts w:eastAsia="Times New Roman" w:cs="Arial"/>
          <w:color w:val="444444"/>
          <w:sz w:val="24"/>
          <w:szCs w:val="24"/>
          <w:lang w:eastAsia="en-CA"/>
        </w:rPr>
        <w:t>What languages do you speak? </w:t>
      </w:r>
    </w:p>
    <w:p w:rsidR="00A2793B" w:rsidRDefault="00A01930" w:rsidP="00A2793B">
      <w:pPr>
        <w:pStyle w:val="ListParagraph"/>
        <w:numPr>
          <w:ilvl w:val="0"/>
          <w:numId w:val="16"/>
        </w:numPr>
        <w:spacing w:before="75" w:after="75" w:line="240" w:lineRule="auto"/>
        <w:rPr>
          <w:rFonts w:eastAsia="Times New Roman" w:cs="Arial"/>
          <w:color w:val="444444"/>
          <w:sz w:val="24"/>
          <w:szCs w:val="24"/>
          <w:lang w:eastAsia="en-CA"/>
        </w:rPr>
      </w:pPr>
      <w:r w:rsidRPr="00A2793B">
        <w:rPr>
          <w:rFonts w:eastAsia="Times New Roman" w:cs="Arial"/>
          <w:color w:val="444444"/>
          <w:sz w:val="24"/>
          <w:szCs w:val="24"/>
          <w:lang w:eastAsia="en-CA"/>
        </w:rPr>
        <w:t>Do you suffer from any drug or alcohol addictions requiring accommodation? </w:t>
      </w:r>
    </w:p>
    <w:p w:rsidR="00A2793B" w:rsidRDefault="00A01930" w:rsidP="00A2793B">
      <w:pPr>
        <w:pStyle w:val="ListParagraph"/>
        <w:numPr>
          <w:ilvl w:val="0"/>
          <w:numId w:val="16"/>
        </w:numPr>
        <w:spacing w:before="75" w:after="75" w:line="240" w:lineRule="auto"/>
        <w:rPr>
          <w:rFonts w:eastAsia="Times New Roman" w:cs="Arial"/>
          <w:color w:val="444444"/>
          <w:sz w:val="24"/>
          <w:szCs w:val="24"/>
          <w:lang w:eastAsia="en-CA"/>
        </w:rPr>
      </w:pPr>
      <w:r w:rsidRPr="00A2793B">
        <w:rPr>
          <w:rFonts w:eastAsia="Times New Roman" w:cs="Arial"/>
          <w:color w:val="444444"/>
          <w:sz w:val="24"/>
          <w:szCs w:val="24"/>
          <w:lang w:eastAsia="en-CA"/>
        </w:rPr>
        <w:t>Are you the spouse or child of any of our current employees? </w:t>
      </w:r>
    </w:p>
    <w:p w:rsidR="00277DB0" w:rsidRDefault="00A01930" w:rsidP="00A2793B">
      <w:pPr>
        <w:pStyle w:val="ListParagraph"/>
        <w:numPr>
          <w:ilvl w:val="0"/>
          <w:numId w:val="16"/>
        </w:numPr>
        <w:spacing w:before="75" w:after="75" w:line="240" w:lineRule="auto"/>
        <w:rPr>
          <w:rFonts w:eastAsia="Times New Roman" w:cs="Arial"/>
          <w:color w:val="444444"/>
          <w:sz w:val="24"/>
          <w:szCs w:val="24"/>
          <w:lang w:eastAsia="en-CA"/>
        </w:rPr>
      </w:pPr>
      <w:r w:rsidRPr="00A2793B">
        <w:rPr>
          <w:rFonts w:eastAsia="Times New Roman" w:cs="Arial"/>
          <w:color w:val="444444"/>
          <w:sz w:val="24"/>
          <w:szCs w:val="24"/>
          <w:lang w:eastAsia="en-CA"/>
        </w:rPr>
        <w:t>Specify organizations you are a member of. </w:t>
      </w:r>
    </w:p>
    <w:p w:rsidR="00277DB0" w:rsidRDefault="00A01930" w:rsidP="00A2793B">
      <w:pPr>
        <w:pStyle w:val="ListParagraph"/>
        <w:numPr>
          <w:ilvl w:val="0"/>
          <w:numId w:val="16"/>
        </w:numPr>
        <w:spacing w:before="75" w:after="75" w:line="240" w:lineRule="auto"/>
        <w:rPr>
          <w:rFonts w:eastAsia="Times New Roman" w:cs="Arial"/>
          <w:color w:val="444444"/>
          <w:sz w:val="24"/>
          <w:szCs w:val="24"/>
          <w:lang w:eastAsia="en-CA"/>
        </w:rPr>
      </w:pPr>
      <w:r w:rsidRPr="00A2793B">
        <w:rPr>
          <w:rFonts w:eastAsia="Times New Roman" w:cs="Arial"/>
          <w:color w:val="444444"/>
          <w:sz w:val="24"/>
          <w:szCs w:val="24"/>
          <w:lang w:eastAsia="en-CA"/>
        </w:rPr>
        <w:t>Are you 65 years of age or older? </w:t>
      </w:r>
    </w:p>
    <w:p w:rsidR="00277DB0" w:rsidRDefault="00A01930" w:rsidP="00A2793B">
      <w:pPr>
        <w:pStyle w:val="ListParagraph"/>
        <w:numPr>
          <w:ilvl w:val="0"/>
          <w:numId w:val="16"/>
        </w:numPr>
        <w:spacing w:before="75" w:after="75" w:line="240" w:lineRule="auto"/>
        <w:rPr>
          <w:rFonts w:eastAsia="Times New Roman" w:cs="Arial"/>
          <w:color w:val="444444"/>
          <w:sz w:val="24"/>
          <w:szCs w:val="24"/>
          <w:lang w:eastAsia="en-CA"/>
        </w:rPr>
      </w:pPr>
      <w:r w:rsidRPr="00A2793B">
        <w:rPr>
          <w:rFonts w:eastAsia="Times New Roman" w:cs="Arial"/>
          <w:color w:val="444444"/>
          <w:sz w:val="24"/>
          <w:szCs w:val="24"/>
          <w:lang w:eastAsia="en-CA"/>
        </w:rPr>
        <w:t>Are you available to work shift work as required in this position? </w:t>
      </w:r>
    </w:p>
    <w:p w:rsidR="00277DB0" w:rsidRDefault="00A01930" w:rsidP="00A2793B">
      <w:pPr>
        <w:pStyle w:val="ListParagraph"/>
        <w:numPr>
          <w:ilvl w:val="0"/>
          <w:numId w:val="16"/>
        </w:numPr>
        <w:spacing w:before="75" w:after="75" w:line="240" w:lineRule="auto"/>
        <w:rPr>
          <w:rFonts w:eastAsia="Times New Roman" w:cs="Arial"/>
          <w:color w:val="444444"/>
          <w:sz w:val="24"/>
          <w:szCs w:val="24"/>
          <w:lang w:eastAsia="en-CA"/>
        </w:rPr>
      </w:pPr>
      <w:r w:rsidRPr="00A2793B">
        <w:rPr>
          <w:rFonts w:eastAsia="Times New Roman" w:cs="Arial"/>
          <w:color w:val="444444"/>
          <w:sz w:val="24"/>
          <w:szCs w:val="24"/>
          <w:lang w:eastAsia="en-CA"/>
        </w:rPr>
        <w:t>Are you a Canadian citizen? </w:t>
      </w:r>
    </w:p>
    <w:p w:rsidR="00277DB0" w:rsidRDefault="00A01930" w:rsidP="00A2793B">
      <w:pPr>
        <w:pStyle w:val="ListParagraph"/>
        <w:numPr>
          <w:ilvl w:val="0"/>
          <w:numId w:val="16"/>
        </w:numPr>
        <w:spacing w:before="75" w:after="75" w:line="240" w:lineRule="auto"/>
        <w:rPr>
          <w:rFonts w:eastAsia="Times New Roman" w:cs="Arial"/>
          <w:color w:val="444444"/>
          <w:sz w:val="24"/>
          <w:szCs w:val="24"/>
          <w:lang w:eastAsia="en-CA"/>
        </w:rPr>
      </w:pPr>
      <w:r w:rsidRPr="00A2793B">
        <w:rPr>
          <w:rFonts w:eastAsia="Times New Roman" w:cs="Arial"/>
          <w:color w:val="444444"/>
          <w:sz w:val="24"/>
          <w:szCs w:val="24"/>
          <w:lang w:eastAsia="en-CA"/>
        </w:rPr>
        <w:t>Form of address preferred (Ms. or Mrs.?) </w:t>
      </w:r>
    </w:p>
    <w:p w:rsidR="00277DB0" w:rsidRDefault="00A01930" w:rsidP="00A2793B">
      <w:pPr>
        <w:pStyle w:val="ListParagraph"/>
        <w:numPr>
          <w:ilvl w:val="0"/>
          <w:numId w:val="16"/>
        </w:numPr>
        <w:spacing w:before="75" w:after="75" w:line="240" w:lineRule="auto"/>
        <w:rPr>
          <w:rFonts w:eastAsia="Times New Roman" w:cs="Arial"/>
          <w:color w:val="444444"/>
          <w:sz w:val="24"/>
          <w:szCs w:val="24"/>
          <w:lang w:eastAsia="en-CA"/>
        </w:rPr>
      </w:pPr>
      <w:r w:rsidRPr="00A2793B">
        <w:rPr>
          <w:rFonts w:eastAsia="Times New Roman" w:cs="Arial"/>
          <w:color w:val="444444"/>
          <w:sz w:val="24"/>
          <w:szCs w:val="24"/>
          <w:lang w:eastAsia="en-CA"/>
        </w:rPr>
        <w:t>Do you have any children? </w:t>
      </w:r>
    </w:p>
    <w:p w:rsidR="00A01930" w:rsidRPr="00A2793B" w:rsidRDefault="00A01930" w:rsidP="00A2793B">
      <w:pPr>
        <w:pStyle w:val="ListParagraph"/>
        <w:numPr>
          <w:ilvl w:val="0"/>
          <w:numId w:val="16"/>
        </w:numPr>
        <w:spacing w:before="75" w:after="75" w:line="240" w:lineRule="auto"/>
        <w:rPr>
          <w:rFonts w:eastAsia="Times New Roman" w:cs="Arial"/>
          <w:color w:val="444444"/>
          <w:sz w:val="24"/>
          <w:szCs w:val="24"/>
          <w:lang w:eastAsia="en-CA"/>
        </w:rPr>
      </w:pPr>
      <w:r w:rsidRPr="00A2793B">
        <w:rPr>
          <w:rFonts w:eastAsia="Times New Roman" w:cs="Arial"/>
          <w:color w:val="444444"/>
          <w:sz w:val="24"/>
          <w:szCs w:val="24"/>
          <w:lang w:eastAsia="en-CA"/>
        </w:rPr>
        <w:t>Are you free to travel or relocate in this position?</w:t>
      </w:r>
    </w:p>
    <w:p w:rsidR="00A2793B" w:rsidRPr="00A2793B" w:rsidRDefault="00A2793B" w:rsidP="00A01930">
      <w:pPr>
        <w:spacing w:before="75" w:after="75" w:line="240" w:lineRule="auto"/>
        <w:rPr>
          <w:rFonts w:eastAsia="Times New Roman" w:cs="Arial"/>
          <w:b/>
          <w:bCs/>
          <w:color w:val="0C8865"/>
          <w:sz w:val="24"/>
          <w:szCs w:val="24"/>
          <w:lang w:eastAsia="en-CA"/>
        </w:rPr>
      </w:pPr>
    </w:p>
    <w:p w:rsidR="00A01930" w:rsidRPr="00A01930" w:rsidRDefault="00A01930" w:rsidP="00277DB0">
      <w:pPr>
        <w:pStyle w:val="Heading1"/>
        <w:rPr>
          <w:rFonts w:eastAsia="Times New Roman"/>
          <w:lang w:eastAsia="en-CA"/>
        </w:rPr>
      </w:pPr>
      <w:r w:rsidRPr="00A01930">
        <w:rPr>
          <w:rFonts w:eastAsia="Times New Roman"/>
          <w:lang w:eastAsia="en-CA"/>
        </w:rPr>
        <w:t>The Job Interview</w:t>
      </w:r>
    </w:p>
    <w:p w:rsidR="006A7297" w:rsidRDefault="006A7297" w:rsidP="00A01930">
      <w:pPr>
        <w:spacing w:before="75" w:after="75" w:line="240" w:lineRule="auto"/>
        <w:rPr>
          <w:rFonts w:eastAsia="Times New Roman" w:cs="Arial"/>
          <w:color w:val="444444"/>
          <w:sz w:val="24"/>
          <w:szCs w:val="24"/>
          <w:lang w:eastAsia="en-CA"/>
        </w:rPr>
      </w:pPr>
      <w:r w:rsidRPr="006A7297">
        <w:rPr>
          <w:rFonts w:eastAsia="Times New Roman" w:cs="Arial"/>
          <w:color w:val="444444"/>
          <w:sz w:val="24"/>
          <w:szCs w:val="24"/>
          <w:lang w:eastAsia="en-CA"/>
        </w:rPr>
        <w:t>An employer should aim for a fair process that focuses on each candidate’s ability to perform the essential job duties. A best practice is to have a multi-person panel conduct formal interviews. Ideally, the interview panel should reflect the diversity available in the organization. They should develop set questions in advance, and ask all applicants the same questions. The questions should be based on the job’s essential duties and bona fide requirements. Before interviews start, create an answer guide showing the desired answers and a marking scheme. Then, each member of the interview panel can record and score each candidate’s answers against this guide.</w:t>
      </w:r>
    </w:p>
    <w:p w:rsidR="006A7297" w:rsidRDefault="006A7297" w:rsidP="00A01930">
      <w:pPr>
        <w:spacing w:before="75" w:after="75" w:line="240" w:lineRule="auto"/>
        <w:rPr>
          <w:rFonts w:eastAsia="Times New Roman" w:cs="Arial"/>
          <w:color w:val="444444"/>
          <w:sz w:val="24"/>
          <w:szCs w:val="24"/>
          <w:lang w:eastAsia="en-CA"/>
        </w:rPr>
      </w:pPr>
    </w:p>
    <w:p w:rsidR="00A01930" w:rsidRPr="00A01930" w:rsidRDefault="00A01930" w:rsidP="00A01930">
      <w:pPr>
        <w:spacing w:before="75" w:after="75" w:line="240" w:lineRule="auto"/>
        <w:rPr>
          <w:rFonts w:eastAsia="Times New Roman" w:cs="Arial"/>
          <w:color w:val="444444"/>
          <w:sz w:val="24"/>
          <w:szCs w:val="24"/>
          <w:lang w:eastAsia="en-CA"/>
        </w:rPr>
      </w:pPr>
      <w:r w:rsidRPr="00A01930">
        <w:rPr>
          <w:rFonts w:eastAsia="Times New Roman" w:cs="Arial"/>
          <w:color w:val="444444"/>
          <w:sz w:val="24"/>
          <w:szCs w:val="24"/>
          <w:lang w:eastAsia="en-CA"/>
        </w:rPr>
        <w:t>Interviewer(s) must:</w:t>
      </w:r>
    </w:p>
    <w:p w:rsidR="00A01930" w:rsidRPr="00A01930" w:rsidRDefault="00A01930" w:rsidP="00A01930">
      <w:pPr>
        <w:spacing w:before="75" w:after="75" w:line="240" w:lineRule="auto"/>
        <w:ind w:left="600"/>
        <w:rPr>
          <w:rFonts w:eastAsia="Times New Roman" w:cs="Arial"/>
          <w:color w:val="444444"/>
          <w:sz w:val="24"/>
          <w:szCs w:val="24"/>
          <w:lang w:eastAsia="en-CA"/>
        </w:rPr>
      </w:pPr>
      <w:r w:rsidRPr="00A01930">
        <w:rPr>
          <w:rFonts w:eastAsia="Times New Roman" w:cs="Arial"/>
          <w:color w:val="444444"/>
          <w:sz w:val="24"/>
          <w:szCs w:val="24"/>
          <w:lang w:eastAsia="en-CA"/>
        </w:rPr>
        <w:t>Understand the job to be filled and human rights requirements </w:t>
      </w:r>
      <w:r w:rsidRPr="00A01930">
        <w:rPr>
          <w:rFonts w:eastAsia="Times New Roman" w:cs="Arial"/>
          <w:color w:val="444444"/>
          <w:sz w:val="24"/>
          <w:szCs w:val="24"/>
          <w:lang w:eastAsia="en-CA"/>
        </w:rPr>
        <w:br/>
        <w:t xml:space="preserve">use a standard set of questions. </w:t>
      </w:r>
      <w:r w:rsidR="00A2793B" w:rsidRPr="00A2793B">
        <w:rPr>
          <w:rFonts w:eastAsia="Times New Roman" w:cs="Arial"/>
          <w:color w:val="444444"/>
          <w:sz w:val="24"/>
          <w:szCs w:val="24"/>
          <w:lang w:eastAsia="en-CA"/>
        </w:rPr>
        <w:t>Be sure to document</w:t>
      </w:r>
      <w:r w:rsidRPr="00A01930">
        <w:rPr>
          <w:rFonts w:eastAsia="Times New Roman" w:cs="Arial"/>
          <w:color w:val="444444"/>
          <w:sz w:val="24"/>
          <w:szCs w:val="24"/>
          <w:lang w:eastAsia="en-CA"/>
        </w:rPr>
        <w:t xml:space="preserve"> interview</w:t>
      </w:r>
      <w:r w:rsidR="00A2793B" w:rsidRPr="00A2793B">
        <w:rPr>
          <w:rFonts w:eastAsia="Times New Roman" w:cs="Arial"/>
          <w:color w:val="444444"/>
          <w:sz w:val="24"/>
          <w:szCs w:val="24"/>
          <w:lang w:eastAsia="en-CA"/>
        </w:rPr>
        <w:t>s</w:t>
      </w:r>
      <w:r w:rsidRPr="00A01930">
        <w:rPr>
          <w:rFonts w:eastAsia="Times New Roman" w:cs="Arial"/>
          <w:color w:val="444444"/>
          <w:sz w:val="24"/>
          <w:szCs w:val="24"/>
          <w:lang w:eastAsia="en-CA"/>
        </w:rPr>
        <w:t xml:space="preserve"> carefully.</w:t>
      </w:r>
    </w:p>
    <w:p w:rsidR="00A2793B" w:rsidRPr="00A2793B" w:rsidRDefault="00A2793B" w:rsidP="00A01930">
      <w:pPr>
        <w:spacing w:before="75" w:after="75" w:line="240" w:lineRule="auto"/>
        <w:rPr>
          <w:rFonts w:eastAsia="Times New Roman" w:cs="Arial"/>
          <w:b/>
          <w:bCs/>
          <w:color w:val="444444"/>
          <w:sz w:val="24"/>
          <w:szCs w:val="24"/>
          <w:lang w:eastAsia="en-CA"/>
        </w:rPr>
      </w:pPr>
    </w:p>
    <w:p w:rsidR="00A01930" w:rsidRPr="00A01930" w:rsidRDefault="00A01930" w:rsidP="00A01930">
      <w:pPr>
        <w:spacing w:before="75" w:after="75" w:line="240" w:lineRule="auto"/>
        <w:rPr>
          <w:rFonts w:eastAsia="Times New Roman" w:cs="Arial"/>
          <w:color w:val="444444"/>
          <w:sz w:val="24"/>
          <w:szCs w:val="24"/>
          <w:lang w:eastAsia="en-CA"/>
        </w:rPr>
      </w:pPr>
      <w:r w:rsidRPr="00A01930">
        <w:rPr>
          <w:rFonts w:eastAsia="Times New Roman" w:cs="Arial"/>
          <w:b/>
          <w:bCs/>
          <w:color w:val="444444"/>
          <w:sz w:val="24"/>
          <w:szCs w:val="24"/>
          <w:lang w:eastAsia="en-CA"/>
        </w:rPr>
        <w:t>Disability </w:t>
      </w:r>
      <w:r w:rsidRPr="00A01930">
        <w:rPr>
          <w:rFonts w:eastAsia="Times New Roman" w:cs="Arial"/>
          <w:color w:val="444444"/>
          <w:sz w:val="24"/>
          <w:szCs w:val="24"/>
          <w:lang w:eastAsia="en-CA"/>
        </w:rPr>
        <w:t xml:space="preserve">- special services organization and BFOQ ; </w:t>
      </w:r>
      <w:r w:rsidR="00A2793B" w:rsidRPr="00A2793B">
        <w:rPr>
          <w:rFonts w:eastAsia="Times New Roman" w:cs="Arial"/>
          <w:color w:val="444444"/>
          <w:sz w:val="24"/>
          <w:szCs w:val="24"/>
          <w:lang w:eastAsia="en-CA"/>
        </w:rPr>
        <w:t>employer</w:t>
      </w:r>
      <w:r w:rsidRPr="00A01930">
        <w:rPr>
          <w:rFonts w:eastAsia="Times New Roman" w:cs="Arial"/>
          <w:color w:val="444444"/>
          <w:sz w:val="24"/>
          <w:szCs w:val="24"/>
          <w:lang w:eastAsia="en-CA"/>
        </w:rPr>
        <w:t xml:space="preserve"> must accommodate for interview or testing if applicant raises disability during </w:t>
      </w:r>
      <w:r w:rsidR="00A2793B" w:rsidRPr="00A2793B">
        <w:rPr>
          <w:rFonts w:eastAsia="Times New Roman" w:cs="Arial"/>
          <w:color w:val="444444"/>
          <w:sz w:val="24"/>
          <w:szCs w:val="24"/>
          <w:lang w:eastAsia="en-CA"/>
        </w:rPr>
        <w:t>interview, or</w:t>
      </w:r>
      <w:r w:rsidRPr="00A01930">
        <w:rPr>
          <w:rFonts w:eastAsia="Times New Roman" w:cs="Arial"/>
          <w:color w:val="444444"/>
          <w:sz w:val="24"/>
          <w:szCs w:val="24"/>
          <w:lang w:eastAsia="en-CA"/>
        </w:rPr>
        <w:t xml:space="preserve"> disability is obvious, ask about accommodations required.</w:t>
      </w:r>
      <w:r w:rsidR="00A2793B" w:rsidRPr="00A2793B">
        <w:rPr>
          <w:rFonts w:eastAsia="Times New Roman" w:cs="Arial"/>
          <w:color w:val="444444"/>
          <w:sz w:val="24"/>
          <w:szCs w:val="24"/>
          <w:lang w:eastAsia="en-CA"/>
        </w:rPr>
        <w:t xml:space="preserve"> </w:t>
      </w:r>
      <w:r w:rsidRPr="00A01930">
        <w:rPr>
          <w:rFonts w:eastAsia="Times New Roman" w:cs="Arial"/>
          <w:color w:val="444444"/>
          <w:sz w:val="24"/>
          <w:szCs w:val="24"/>
          <w:lang w:eastAsia="en-CA"/>
        </w:rPr>
        <w:t>Otherwise, job accommodation issues should be discussed after conditional offer made.</w:t>
      </w:r>
    </w:p>
    <w:p w:rsidR="00A2793B" w:rsidRPr="00A2793B" w:rsidRDefault="00A2793B" w:rsidP="00A01930">
      <w:pPr>
        <w:spacing w:before="75" w:after="75" w:line="240" w:lineRule="auto"/>
        <w:rPr>
          <w:rFonts w:eastAsia="Times New Roman" w:cs="Arial"/>
          <w:b/>
          <w:bCs/>
          <w:color w:val="0C8865"/>
          <w:sz w:val="24"/>
          <w:szCs w:val="24"/>
          <w:lang w:eastAsia="en-CA"/>
        </w:rPr>
      </w:pPr>
    </w:p>
    <w:p w:rsidR="00A01930" w:rsidRPr="00A01930" w:rsidRDefault="00A01930" w:rsidP="00277DB0">
      <w:pPr>
        <w:pStyle w:val="Heading1"/>
        <w:rPr>
          <w:rFonts w:eastAsia="Times New Roman"/>
          <w:lang w:eastAsia="en-CA"/>
        </w:rPr>
      </w:pPr>
      <w:r w:rsidRPr="00A01930">
        <w:rPr>
          <w:rFonts w:eastAsia="Times New Roman"/>
          <w:lang w:eastAsia="en-CA"/>
        </w:rPr>
        <w:t>Conditional Offers of Employment</w:t>
      </w:r>
    </w:p>
    <w:p w:rsidR="00A01930" w:rsidRDefault="00A01930" w:rsidP="00A2793B">
      <w:pPr>
        <w:pStyle w:val="ListParagraph"/>
        <w:numPr>
          <w:ilvl w:val="0"/>
          <w:numId w:val="12"/>
        </w:numPr>
        <w:spacing w:before="75" w:after="75" w:line="240" w:lineRule="auto"/>
        <w:rPr>
          <w:rFonts w:eastAsia="Times New Roman" w:cs="Arial"/>
          <w:color w:val="444444"/>
          <w:sz w:val="24"/>
          <w:szCs w:val="24"/>
          <w:lang w:eastAsia="en-CA"/>
        </w:rPr>
      </w:pPr>
      <w:r w:rsidRPr="00A2793B">
        <w:rPr>
          <w:rFonts w:eastAsia="Times New Roman" w:cs="Arial"/>
          <w:color w:val="444444"/>
          <w:sz w:val="24"/>
          <w:szCs w:val="24"/>
          <w:lang w:eastAsia="en-CA"/>
        </w:rPr>
        <w:t>A conditional offer is where the position offered but not until certain conditions have been fulfilled, no employment relationship exists. </w:t>
      </w:r>
      <w:r w:rsidR="00A2793B" w:rsidRPr="00A2793B">
        <w:rPr>
          <w:rFonts w:eastAsia="Times New Roman" w:cs="Arial"/>
          <w:color w:val="444444"/>
          <w:sz w:val="24"/>
          <w:szCs w:val="24"/>
          <w:lang w:eastAsia="en-CA"/>
        </w:rPr>
        <w:t xml:space="preserve"> </w:t>
      </w:r>
      <w:r w:rsidRPr="00A2793B">
        <w:rPr>
          <w:rFonts w:eastAsia="Times New Roman" w:cs="Arial"/>
          <w:color w:val="444444"/>
          <w:sz w:val="24"/>
          <w:szCs w:val="24"/>
          <w:lang w:eastAsia="en-CA"/>
        </w:rPr>
        <w:t>E.g. Requests for SIN; drivers license; medical examinations; confirmation of employee credentials or education transcript health information for pension, insurance purposes - should be left to conditional offer stage.</w:t>
      </w:r>
    </w:p>
    <w:p w:rsidR="006A7297" w:rsidRPr="006A7297" w:rsidRDefault="006A7297" w:rsidP="006A7297">
      <w:pPr>
        <w:spacing w:before="75" w:after="75" w:line="240" w:lineRule="auto"/>
        <w:rPr>
          <w:rFonts w:eastAsia="Times New Roman" w:cs="Arial"/>
          <w:color w:val="444444"/>
          <w:sz w:val="24"/>
          <w:szCs w:val="24"/>
          <w:lang w:eastAsia="en-CA"/>
        </w:rPr>
      </w:pPr>
      <w:r w:rsidRPr="006A7297">
        <w:rPr>
          <w:rFonts w:eastAsia="Times New Roman" w:cs="Arial"/>
          <w:noProof/>
          <w:color w:val="444444"/>
          <w:sz w:val="24"/>
          <w:szCs w:val="24"/>
          <w:lang w:eastAsia="en-CA"/>
        </w:rPr>
        <mc:AlternateContent>
          <mc:Choice Requires="wps">
            <w:drawing>
              <wp:anchor distT="45720" distB="45720" distL="114300" distR="114300" simplePos="0" relativeHeight="251661312" behindDoc="0" locked="0" layoutInCell="1" allowOverlap="1">
                <wp:simplePos x="0" y="0"/>
                <wp:positionH relativeFrom="column">
                  <wp:align>center</wp:align>
                </wp:positionH>
                <wp:positionV relativeFrom="paragraph">
                  <wp:posOffset>182880</wp:posOffset>
                </wp:positionV>
                <wp:extent cx="2360930" cy="1404620"/>
                <wp:effectExtent l="0" t="0" r="22860" b="1143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rsidR="006F647B" w:rsidRDefault="006F647B">
                            <w:r>
                              <w:t>In Newfoundland and Labrador</w:t>
                            </w:r>
                          </w:p>
                          <w:p w:rsidR="006A7297" w:rsidRDefault="001F4D41">
                            <w:hyperlink r:id="rId23" w:history="1">
                              <w:r w:rsidR="006A7297" w:rsidRPr="006A7297">
                                <w:rPr>
                                  <w:rStyle w:val="Hyperlink"/>
                                </w:rPr>
                                <w:t>Guidelines Regarding Employment of Persons with Criminal Convictions</w:t>
                              </w:r>
                            </w:hyperlink>
                            <w:r w:rsidR="006A7297">
                              <w:t xml:space="preserve"> </w:t>
                            </w:r>
                          </w:p>
                          <w:p w:rsidR="006F647B" w:rsidRDefault="006F647B"/>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Text Box 2" o:spid="_x0000_s1030" type="#_x0000_t202" style="position:absolute;margin-left:0;margin-top:14.4pt;width:185.9pt;height:110.6pt;z-index:251661312;visibility:visible;mso-wrap-style:square;mso-width-percent:400;mso-height-percent:200;mso-wrap-distance-left:9pt;mso-wrap-distance-top:3.6pt;mso-wrap-distance-right:9pt;mso-wrap-distance-bottom:3.6pt;mso-position-horizontal:center;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">
                <v:textbox style="mso-fit-shape-to-text:t">
                  <w:txbxContent>
                    <w:p w:rsidR="006F647B" w:rsidRDefault="006F647B">
                      <w:r>
                        <w:t>In Newfoundland and Labrador</w:t>
                      </w:r>
                    </w:p>
                    <w:p w:rsidR="006A7297" w:rsidRDefault="001F4D41">
                      <w:hyperlink r:id="rId24" w:history="1">
                        <w:r w:rsidR="006A7297" w:rsidRPr="006A7297">
                          <w:rPr>
                            <w:rStyle w:val="Hyperlink"/>
                          </w:rPr>
                          <w:t>Guidelines Regarding Employment of Persons with Criminal Convictions</w:t>
                        </w:r>
                      </w:hyperlink>
                      <w:r w:rsidR="006A7297">
                        <w:t xml:space="preserve"> </w:t>
                      </w:r>
                    </w:p>
                    <w:p w:rsidR="006F647B" w:rsidRDefault="006F647B"/>
                  </w:txbxContent>
                </v:textbox>
                <w10:wrap type="square"/>
              </v:shape>
            </w:pict>
          </mc:Fallback>
        </mc:AlternateContent>
      </w:r>
    </w:p>
    <w:p w:rsidR="00A2793B" w:rsidRPr="00A2793B" w:rsidRDefault="00A2793B" w:rsidP="00A01930">
      <w:pPr>
        <w:spacing w:before="75" w:after="75" w:line="240" w:lineRule="auto"/>
        <w:rPr>
          <w:rFonts w:eastAsia="Times New Roman" w:cs="Arial"/>
          <w:b/>
          <w:bCs/>
          <w:color w:val="0C8865"/>
          <w:sz w:val="24"/>
          <w:szCs w:val="24"/>
          <w:lang w:eastAsia="en-CA"/>
        </w:rPr>
      </w:pPr>
    </w:p>
    <w:p w:rsidR="006F647B" w:rsidRDefault="006F647B" w:rsidP="00277DB0">
      <w:pPr>
        <w:pStyle w:val="Heading1"/>
        <w:rPr>
          <w:rFonts w:eastAsia="Times New Roman"/>
          <w:lang w:eastAsia="en-CA"/>
        </w:rPr>
      </w:pPr>
    </w:p>
    <w:p w:rsidR="006F647B" w:rsidRDefault="006F647B" w:rsidP="00277DB0">
      <w:pPr>
        <w:pStyle w:val="Heading1"/>
        <w:rPr>
          <w:rFonts w:eastAsia="Times New Roman"/>
          <w:lang w:eastAsia="en-CA"/>
        </w:rPr>
      </w:pPr>
    </w:p>
    <w:p w:rsidR="006F647B" w:rsidRDefault="006F647B" w:rsidP="00277DB0">
      <w:pPr>
        <w:pStyle w:val="Heading1"/>
        <w:rPr>
          <w:rFonts w:eastAsia="Times New Roman"/>
          <w:lang w:eastAsia="en-CA"/>
        </w:rPr>
      </w:pPr>
    </w:p>
    <w:p w:rsidR="00A01930" w:rsidRPr="00A01930" w:rsidRDefault="00A01930" w:rsidP="00277DB0">
      <w:pPr>
        <w:pStyle w:val="Heading1"/>
        <w:rPr>
          <w:rFonts w:eastAsia="Times New Roman"/>
          <w:lang w:eastAsia="en-CA"/>
        </w:rPr>
      </w:pPr>
      <w:r w:rsidRPr="00A01930">
        <w:rPr>
          <w:rFonts w:eastAsia="Times New Roman"/>
          <w:lang w:eastAsia="en-CA"/>
        </w:rPr>
        <w:t>Pre-Employment Testing</w:t>
      </w:r>
    </w:p>
    <w:p w:rsidR="00A2793B" w:rsidRPr="00A2793B" w:rsidRDefault="00A01930" w:rsidP="00A2793B">
      <w:pPr>
        <w:pStyle w:val="ListParagraph"/>
        <w:numPr>
          <w:ilvl w:val="0"/>
          <w:numId w:val="11"/>
        </w:numPr>
        <w:spacing w:before="75" w:after="75" w:line="240" w:lineRule="auto"/>
        <w:rPr>
          <w:rFonts w:eastAsia="Times New Roman" w:cs="Arial"/>
          <w:color w:val="444444"/>
          <w:sz w:val="24"/>
          <w:szCs w:val="24"/>
          <w:lang w:eastAsia="en-CA"/>
        </w:rPr>
      </w:pPr>
      <w:r w:rsidRPr="00A2793B">
        <w:rPr>
          <w:rFonts w:eastAsia="Times New Roman" w:cs="Arial"/>
          <w:color w:val="444444"/>
          <w:sz w:val="24"/>
          <w:szCs w:val="24"/>
          <w:lang w:eastAsia="en-CA"/>
        </w:rPr>
        <w:t>Medical testing must be left to a conditional offer and must be a BFOQ (genuinely job related)- still obligated to accommodate</w:t>
      </w:r>
    </w:p>
    <w:p w:rsidR="00A2793B" w:rsidRPr="00A2793B" w:rsidRDefault="00A01930" w:rsidP="00A2793B">
      <w:pPr>
        <w:pStyle w:val="ListParagraph"/>
        <w:numPr>
          <w:ilvl w:val="0"/>
          <w:numId w:val="11"/>
        </w:numPr>
        <w:spacing w:before="75" w:after="75" w:line="240" w:lineRule="auto"/>
        <w:rPr>
          <w:rFonts w:eastAsia="Times New Roman" w:cs="Arial"/>
          <w:color w:val="444444"/>
          <w:sz w:val="24"/>
          <w:szCs w:val="24"/>
          <w:lang w:eastAsia="en-CA"/>
        </w:rPr>
      </w:pPr>
      <w:r w:rsidRPr="00A2793B">
        <w:rPr>
          <w:rFonts w:eastAsia="Times New Roman" w:cs="Arial"/>
          <w:color w:val="444444"/>
          <w:sz w:val="24"/>
          <w:szCs w:val="24"/>
          <w:lang w:eastAsia="en-CA"/>
        </w:rPr>
        <w:t>Must perform same test on every candidate (e.g. not just on older applicants) </w:t>
      </w:r>
    </w:p>
    <w:p w:rsidR="00A01930" w:rsidRPr="00A2793B" w:rsidRDefault="00A01930" w:rsidP="00A2793B">
      <w:pPr>
        <w:pStyle w:val="ListParagraph"/>
        <w:numPr>
          <w:ilvl w:val="0"/>
          <w:numId w:val="11"/>
        </w:numPr>
        <w:spacing w:before="75" w:after="75" w:line="240" w:lineRule="auto"/>
        <w:rPr>
          <w:rFonts w:eastAsia="Times New Roman" w:cs="Arial"/>
          <w:color w:val="444444"/>
          <w:sz w:val="24"/>
          <w:szCs w:val="24"/>
          <w:lang w:eastAsia="en-CA"/>
        </w:rPr>
      </w:pPr>
      <w:r w:rsidRPr="00A2793B">
        <w:rPr>
          <w:rFonts w:eastAsia="Times New Roman" w:cs="Arial"/>
          <w:color w:val="444444"/>
          <w:sz w:val="24"/>
          <w:szCs w:val="24"/>
          <w:lang w:eastAsia="en-CA"/>
        </w:rPr>
        <w:t>Must maintain confidentiality of test results (keep results out of HR files)</w:t>
      </w:r>
    </w:p>
    <w:p w:rsidR="00040086" w:rsidRPr="00A2793B" w:rsidRDefault="00040086">
      <w:pPr>
        <w:rPr>
          <w:sz w:val="24"/>
          <w:szCs w:val="24"/>
        </w:rPr>
      </w:pPr>
    </w:p>
    <w:sectPr w:rsidR="00040086" w:rsidRPr="00A2793B">
      <w:footerReference w:type="default" r:id="rId25"/>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4D41" w:rsidRDefault="001F4D41" w:rsidP="00104CFB">
      <w:pPr>
        <w:spacing w:after="0" w:line="240" w:lineRule="auto"/>
      </w:pPr>
      <w:r>
        <w:separator/>
      </w:r>
    </w:p>
  </w:endnote>
  <w:endnote w:type="continuationSeparator" w:id="0">
    <w:p w:rsidR="001F4D41" w:rsidRDefault="001F4D41" w:rsidP="00104C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1687473"/>
      <w:docPartObj>
        <w:docPartGallery w:val="Page Numbers (Bottom of Page)"/>
        <w:docPartUnique/>
      </w:docPartObj>
    </w:sdtPr>
    <w:sdtEndPr>
      <w:rPr>
        <w:color w:val="7F7F7F" w:themeColor="background1" w:themeShade="7F"/>
        <w:spacing w:val="60"/>
      </w:rPr>
    </w:sdtEndPr>
    <w:sdtContent>
      <w:p w:rsidR="00104CFB" w:rsidRDefault="00104CFB">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1F4D41" w:rsidRPr="001F4D41">
          <w:rPr>
            <w:b/>
            <w:bCs/>
            <w:noProof/>
          </w:rPr>
          <w:t>1</w:t>
        </w:r>
        <w:r>
          <w:rPr>
            <w:b/>
            <w:bCs/>
            <w:noProof/>
          </w:rPr>
          <w:fldChar w:fldCharType="end"/>
        </w:r>
        <w:r>
          <w:rPr>
            <w:b/>
            <w:bCs/>
          </w:rPr>
          <w:t xml:space="preserve"> | </w:t>
        </w:r>
        <w:r>
          <w:rPr>
            <w:color w:val="7F7F7F" w:themeColor="background1" w:themeShade="7F"/>
            <w:spacing w:val="60"/>
          </w:rPr>
          <w:t>Page</w:t>
        </w:r>
      </w:p>
    </w:sdtContent>
  </w:sdt>
  <w:p w:rsidR="00104CFB" w:rsidRDefault="00104CF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4D41" w:rsidRDefault="001F4D41" w:rsidP="00104CFB">
      <w:pPr>
        <w:spacing w:after="0" w:line="240" w:lineRule="auto"/>
      </w:pPr>
      <w:r>
        <w:separator/>
      </w:r>
    </w:p>
  </w:footnote>
  <w:footnote w:type="continuationSeparator" w:id="0">
    <w:p w:rsidR="001F4D41" w:rsidRDefault="001F4D41" w:rsidP="00104CF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C2DEC"/>
    <w:multiLevelType w:val="hybridMultilevel"/>
    <w:tmpl w:val="EDCC35C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018B656E"/>
    <w:multiLevelType w:val="multilevel"/>
    <w:tmpl w:val="0428BE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2105991"/>
    <w:multiLevelType w:val="hybridMultilevel"/>
    <w:tmpl w:val="C2CE082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07CB2CA7"/>
    <w:multiLevelType w:val="multilevel"/>
    <w:tmpl w:val="5EC2D62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B6D7670"/>
    <w:multiLevelType w:val="multilevel"/>
    <w:tmpl w:val="0BD677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BE15F2B"/>
    <w:multiLevelType w:val="hybridMultilevel"/>
    <w:tmpl w:val="76366ED2"/>
    <w:lvl w:ilvl="0" w:tplc="1009000F">
      <w:start w:val="1"/>
      <w:numFmt w:val="decimal"/>
      <w:lvlText w:val="%1."/>
      <w:lvlJc w:val="left"/>
      <w:pPr>
        <w:ind w:left="1080" w:hanging="360"/>
      </w:p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6">
    <w:nsid w:val="188E2A28"/>
    <w:multiLevelType w:val="hybridMultilevel"/>
    <w:tmpl w:val="13AC027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19C42752"/>
    <w:multiLevelType w:val="multilevel"/>
    <w:tmpl w:val="43EAF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93F054E"/>
    <w:multiLevelType w:val="hybridMultilevel"/>
    <w:tmpl w:val="661E026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6A7E39F0"/>
    <w:multiLevelType w:val="multilevel"/>
    <w:tmpl w:val="B29EC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2CE1497"/>
    <w:multiLevelType w:val="hybridMultilevel"/>
    <w:tmpl w:val="50BC8BF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756A2E02"/>
    <w:multiLevelType w:val="hybridMultilevel"/>
    <w:tmpl w:val="9112D10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nsid w:val="7B024ADC"/>
    <w:multiLevelType w:val="hybridMultilevel"/>
    <w:tmpl w:val="A4ACCF1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7CFD5B7B"/>
    <w:multiLevelType w:val="multilevel"/>
    <w:tmpl w:val="A7446A12"/>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4">
    <w:nsid w:val="7E3C0E0D"/>
    <w:multiLevelType w:val="hybridMultilevel"/>
    <w:tmpl w:val="7430BFD0"/>
    <w:lvl w:ilvl="0" w:tplc="10090001">
      <w:start w:val="1"/>
      <w:numFmt w:val="bullet"/>
      <w:lvlText w:val=""/>
      <w:lvlJc w:val="left"/>
      <w:pPr>
        <w:ind w:left="1320" w:hanging="360"/>
      </w:pPr>
      <w:rPr>
        <w:rFonts w:ascii="Symbol" w:hAnsi="Symbol" w:hint="default"/>
      </w:rPr>
    </w:lvl>
    <w:lvl w:ilvl="1" w:tplc="10090003" w:tentative="1">
      <w:start w:val="1"/>
      <w:numFmt w:val="bullet"/>
      <w:lvlText w:val="o"/>
      <w:lvlJc w:val="left"/>
      <w:pPr>
        <w:ind w:left="2040" w:hanging="360"/>
      </w:pPr>
      <w:rPr>
        <w:rFonts w:ascii="Courier New" w:hAnsi="Courier New" w:cs="Courier New" w:hint="default"/>
      </w:rPr>
    </w:lvl>
    <w:lvl w:ilvl="2" w:tplc="10090005" w:tentative="1">
      <w:start w:val="1"/>
      <w:numFmt w:val="bullet"/>
      <w:lvlText w:val=""/>
      <w:lvlJc w:val="left"/>
      <w:pPr>
        <w:ind w:left="2760" w:hanging="360"/>
      </w:pPr>
      <w:rPr>
        <w:rFonts w:ascii="Wingdings" w:hAnsi="Wingdings" w:hint="default"/>
      </w:rPr>
    </w:lvl>
    <w:lvl w:ilvl="3" w:tplc="10090001" w:tentative="1">
      <w:start w:val="1"/>
      <w:numFmt w:val="bullet"/>
      <w:lvlText w:val=""/>
      <w:lvlJc w:val="left"/>
      <w:pPr>
        <w:ind w:left="3480" w:hanging="360"/>
      </w:pPr>
      <w:rPr>
        <w:rFonts w:ascii="Symbol" w:hAnsi="Symbol" w:hint="default"/>
      </w:rPr>
    </w:lvl>
    <w:lvl w:ilvl="4" w:tplc="10090003" w:tentative="1">
      <w:start w:val="1"/>
      <w:numFmt w:val="bullet"/>
      <w:lvlText w:val="o"/>
      <w:lvlJc w:val="left"/>
      <w:pPr>
        <w:ind w:left="4200" w:hanging="360"/>
      </w:pPr>
      <w:rPr>
        <w:rFonts w:ascii="Courier New" w:hAnsi="Courier New" w:cs="Courier New" w:hint="default"/>
      </w:rPr>
    </w:lvl>
    <w:lvl w:ilvl="5" w:tplc="10090005" w:tentative="1">
      <w:start w:val="1"/>
      <w:numFmt w:val="bullet"/>
      <w:lvlText w:val=""/>
      <w:lvlJc w:val="left"/>
      <w:pPr>
        <w:ind w:left="4920" w:hanging="360"/>
      </w:pPr>
      <w:rPr>
        <w:rFonts w:ascii="Wingdings" w:hAnsi="Wingdings" w:hint="default"/>
      </w:rPr>
    </w:lvl>
    <w:lvl w:ilvl="6" w:tplc="10090001" w:tentative="1">
      <w:start w:val="1"/>
      <w:numFmt w:val="bullet"/>
      <w:lvlText w:val=""/>
      <w:lvlJc w:val="left"/>
      <w:pPr>
        <w:ind w:left="5640" w:hanging="360"/>
      </w:pPr>
      <w:rPr>
        <w:rFonts w:ascii="Symbol" w:hAnsi="Symbol" w:hint="default"/>
      </w:rPr>
    </w:lvl>
    <w:lvl w:ilvl="7" w:tplc="10090003" w:tentative="1">
      <w:start w:val="1"/>
      <w:numFmt w:val="bullet"/>
      <w:lvlText w:val="o"/>
      <w:lvlJc w:val="left"/>
      <w:pPr>
        <w:ind w:left="6360" w:hanging="360"/>
      </w:pPr>
      <w:rPr>
        <w:rFonts w:ascii="Courier New" w:hAnsi="Courier New" w:cs="Courier New" w:hint="default"/>
      </w:rPr>
    </w:lvl>
    <w:lvl w:ilvl="8" w:tplc="10090005" w:tentative="1">
      <w:start w:val="1"/>
      <w:numFmt w:val="bullet"/>
      <w:lvlText w:val=""/>
      <w:lvlJc w:val="left"/>
      <w:pPr>
        <w:ind w:left="7080" w:hanging="360"/>
      </w:pPr>
      <w:rPr>
        <w:rFonts w:ascii="Wingdings" w:hAnsi="Wingdings" w:hint="default"/>
      </w:rPr>
    </w:lvl>
  </w:abstractNum>
  <w:num w:numId="1">
    <w:abstractNumId w:val="11"/>
  </w:num>
  <w:num w:numId="2">
    <w:abstractNumId w:val="3"/>
  </w:num>
  <w:num w:numId="3">
    <w:abstractNumId w:val="3"/>
    <w:lvlOverride w:ilvl="1">
      <w:lvl w:ilvl="1">
        <w:numFmt w:val="bullet"/>
        <w:lvlText w:val=""/>
        <w:lvlJc w:val="left"/>
        <w:pPr>
          <w:tabs>
            <w:tab w:val="num" w:pos="1440"/>
          </w:tabs>
          <w:ind w:left="1440" w:hanging="360"/>
        </w:pPr>
        <w:rPr>
          <w:rFonts w:ascii="Wingdings" w:hAnsi="Wingdings" w:hint="default"/>
          <w:sz w:val="20"/>
        </w:rPr>
      </w:lvl>
    </w:lvlOverride>
  </w:num>
  <w:num w:numId="4">
    <w:abstractNumId w:val="13"/>
    <w:lvlOverride w:ilvl="0">
      <w:lvl w:ilvl="0">
        <w:numFmt w:val="decimal"/>
        <w:lvlText w:val="%1."/>
        <w:lvlJc w:val="left"/>
      </w:lvl>
    </w:lvlOverride>
  </w:num>
  <w:num w:numId="5">
    <w:abstractNumId w:val="12"/>
  </w:num>
  <w:num w:numId="6">
    <w:abstractNumId w:val="5"/>
  </w:num>
  <w:num w:numId="7">
    <w:abstractNumId w:val="1"/>
  </w:num>
  <w:num w:numId="8">
    <w:abstractNumId w:val="4"/>
  </w:num>
  <w:num w:numId="9">
    <w:abstractNumId w:val="7"/>
  </w:num>
  <w:num w:numId="10">
    <w:abstractNumId w:val="9"/>
  </w:num>
  <w:num w:numId="11">
    <w:abstractNumId w:val="0"/>
  </w:num>
  <w:num w:numId="12">
    <w:abstractNumId w:val="6"/>
  </w:num>
  <w:num w:numId="13">
    <w:abstractNumId w:val="10"/>
  </w:num>
  <w:num w:numId="14">
    <w:abstractNumId w:val="2"/>
  </w:num>
  <w:num w:numId="15">
    <w:abstractNumId w:val="8"/>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0086"/>
    <w:rsid w:val="00040086"/>
    <w:rsid w:val="0004510B"/>
    <w:rsid w:val="00066E81"/>
    <w:rsid w:val="00104CFB"/>
    <w:rsid w:val="001D72B8"/>
    <w:rsid w:val="001F4D41"/>
    <w:rsid w:val="00277DB0"/>
    <w:rsid w:val="003933C8"/>
    <w:rsid w:val="00465037"/>
    <w:rsid w:val="00671608"/>
    <w:rsid w:val="006A7297"/>
    <w:rsid w:val="006F647B"/>
    <w:rsid w:val="007A545A"/>
    <w:rsid w:val="00870622"/>
    <w:rsid w:val="00A01930"/>
    <w:rsid w:val="00A031FE"/>
    <w:rsid w:val="00A2793B"/>
    <w:rsid w:val="00BF6C35"/>
    <w:rsid w:val="00BF7F23"/>
    <w:rsid w:val="00D834B6"/>
    <w:rsid w:val="00DC3EAD"/>
    <w:rsid w:val="00F0053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A4C03B-41E4-41F6-BF0C-32682C3FE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2793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A2793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40086"/>
    <w:rPr>
      <w:color w:val="0563C1" w:themeColor="hyperlink"/>
      <w:u w:val="single"/>
    </w:rPr>
  </w:style>
  <w:style w:type="character" w:styleId="FollowedHyperlink">
    <w:name w:val="FollowedHyperlink"/>
    <w:basedOn w:val="DefaultParagraphFont"/>
    <w:uiPriority w:val="99"/>
    <w:semiHidden/>
    <w:unhideWhenUsed/>
    <w:rsid w:val="00A031FE"/>
    <w:rPr>
      <w:color w:val="954F72" w:themeColor="followedHyperlink"/>
      <w:u w:val="single"/>
    </w:rPr>
  </w:style>
  <w:style w:type="paragraph" w:styleId="ListParagraph">
    <w:name w:val="List Paragraph"/>
    <w:basedOn w:val="Normal"/>
    <w:uiPriority w:val="34"/>
    <w:qFormat/>
    <w:rsid w:val="00671608"/>
    <w:pPr>
      <w:ind w:left="720"/>
      <w:contextualSpacing/>
    </w:pPr>
  </w:style>
  <w:style w:type="paragraph" w:styleId="NoSpacing">
    <w:name w:val="No Spacing"/>
    <w:link w:val="NoSpacingChar"/>
    <w:uiPriority w:val="1"/>
    <w:qFormat/>
    <w:rsid w:val="007A545A"/>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7A545A"/>
    <w:rPr>
      <w:rFonts w:eastAsiaTheme="minorEastAsia"/>
      <w:lang w:val="en-US"/>
    </w:rPr>
  </w:style>
  <w:style w:type="character" w:styleId="IntenseEmphasis">
    <w:name w:val="Intense Emphasis"/>
    <w:basedOn w:val="DefaultParagraphFont"/>
    <w:uiPriority w:val="21"/>
    <w:qFormat/>
    <w:rsid w:val="00A2793B"/>
    <w:rPr>
      <w:i/>
      <w:iCs/>
      <w:color w:val="5B9BD5" w:themeColor="accent1"/>
    </w:rPr>
  </w:style>
  <w:style w:type="character" w:customStyle="1" w:styleId="Heading2Char">
    <w:name w:val="Heading 2 Char"/>
    <w:basedOn w:val="DefaultParagraphFont"/>
    <w:link w:val="Heading2"/>
    <w:uiPriority w:val="9"/>
    <w:rsid w:val="00A2793B"/>
    <w:rPr>
      <w:rFonts w:asciiTheme="majorHAnsi" w:eastAsiaTheme="majorEastAsia" w:hAnsiTheme="majorHAnsi" w:cstheme="majorBidi"/>
      <w:color w:val="2E74B5" w:themeColor="accent1" w:themeShade="BF"/>
      <w:sz w:val="26"/>
      <w:szCs w:val="26"/>
    </w:rPr>
  </w:style>
  <w:style w:type="character" w:customStyle="1" w:styleId="Heading1Char">
    <w:name w:val="Heading 1 Char"/>
    <w:basedOn w:val="DefaultParagraphFont"/>
    <w:link w:val="Heading1"/>
    <w:uiPriority w:val="9"/>
    <w:rsid w:val="00A2793B"/>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104C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4CFB"/>
  </w:style>
  <w:style w:type="paragraph" w:styleId="Footer">
    <w:name w:val="footer"/>
    <w:basedOn w:val="Normal"/>
    <w:link w:val="FooterChar"/>
    <w:uiPriority w:val="99"/>
    <w:unhideWhenUsed/>
    <w:rsid w:val="00104C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4C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1260897">
      <w:bodyDiv w:val="1"/>
      <w:marLeft w:val="0"/>
      <w:marRight w:val="0"/>
      <w:marTop w:val="0"/>
      <w:marBottom w:val="0"/>
      <w:divBdr>
        <w:top w:val="none" w:sz="0" w:space="0" w:color="auto"/>
        <w:left w:val="none" w:sz="0" w:space="0" w:color="auto"/>
        <w:bottom w:val="none" w:sz="0" w:space="0" w:color="auto"/>
        <w:right w:val="none" w:sz="0" w:space="0" w:color="auto"/>
      </w:divBdr>
    </w:div>
    <w:div w:id="1268001366">
      <w:bodyDiv w:val="1"/>
      <w:marLeft w:val="0"/>
      <w:marRight w:val="0"/>
      <w:marTop w:val="0"/>
      <w:marBottom w:val="0"/>
      <w:divBdr>
        <w:top w:val="none" w:sz="0" w:space="0" w:color="auto"/>
        <w:left w:val="none" w:sz="0" w:space="0" w:color="auto"/>
        <w:bottom w:val="none" w:sz="0" w:space="0" w:color="auto"/>
        <w:right w:val="none" w:sz="0" w:space="0" w:color="auto"/>
      </w:divBdr>
    </w:div>
    <w:div w:id="1702197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gr8MMwoUqAs" TargetMode="External"/><Relationship Id="rId13" Type="http://schemas.openxmlformats.org/officeDocument/2006/relationships/hyperlink" Target="https://www.youtube.com/watch?v=GzGlG949kJQ" TargetMode="External"/><Relationship Id="rId18" Type="http://schemas.openxmlformats.org/officeDocument/2006/relationships/hyperlink" Target="https://www.youtube.com/watch?v=5Hgx_EfAr4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www.chrc-ccdp.ca/eng" TargetMode="External"/><Relationship Id="rId7" Type="http://schemas.openxmlformats.org/officeDocument/2006/relationships/hyperlink" Target="http://youtu.be/kziCfRPWRKY" TargetMode="External"/><Relationship Id="rId12" Type="http://schemas.openxmlformats.org/officeDocument/2006/relationships/hyperlink" Target="https://www.youtube.com/watch?v=LkafXGj4mDg" TargetMode="External"/><Relationship Id="rId17" Type="http://schemas.openxmlformats.org/officeDocument/2006/relationships/hyperlink" Target="https://www.youtube.com/watch?v=5Hgx_EfAr4U"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youtube.com/watch?v=qfSY6EhCQMs" TargetMode="External"/><Relationship Id="rId20" Type="http://schemas.openxmlformats.org/officeDocument/2006/relationships/hyperlink" Target="https://www.youtube.com/watch?v=GzGlG949kJQ"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5Hgx_EfAr4U" TargetMode="External"/><Relationship Id="rId24" Type="http://schemas.openxmlformats.org/officeDocument/2006/relationships/hyperlink" Target="http://www.justice.gov.nl.ca/hrc/publications/criminal_conviction_and_employment.pdf" TargetMode="External"/><Relationship Id="rId5" Type="http://schemas.openxmlformats.org/officeDocument/2006/relationships/footnotes" Target="footnotes.xml"/><Relationship Id="rId15" Type="http://schemas.openxmlformats.org/officeDocument/2006/relationships/hyperlink" Target="https://www.youtube.com/watch?v=gr8MMwoUqAs" TargetMode="External"/><Relationship Id="rId23" Type="http://schemas.openxmlformats.org/officeDocument/2006/relationships/hyperlink" Target="http://www.justice.gov.nl.ca/hrc/publications/criminal_conviction_and_employment.pdf" TargetMode="External"/><Relationship Id="rId10" Type="http://schemas.openxmlformats.org/officeDocument/2006/relationships/hyperlink" Target="https://www.youtube.com/watch?v=5Hgx_EfAr4U" TargetMode="External"/><Relationship Id="rId19" Type="http://schemas.openxmlformats.org/officeDocument/2006/relationships/hyperlink" Target="https://www.youtube.com/watch?v=LkafXGj4mDg" TargetMode="External"/><Relationship Id="rId4" Type="http://schemas.openxmlformats.org/officeDocument/2006/relationships/webSettings" Target="webSettings.xml"/><Relationship Id="rId9" Type="http://schemas.openxmlformats.org/officeDocument/2006/relationships/hyperlink" Target="https://www.youtube.com/watch?v=qfSY6EhCQMs" TargetMode="External"/><Relationship Id="rId14" Type="http://schemas.openxmlformats.org/officeDocument/2006/relationships/hyperlink" Target="http://youtu.be/kziCfRPWRKY" TargetMode="External"/><Relationship Id="rId22" Type="http://schemas.openxmlformats.org/officeDocument/2006/relationships/hyperlink" Target="http://www.justice.gov.nl.ca/hrc/index.html"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303</TotalTime>
  <Pages>7</Pages>
  <Words>1793</Words>
  <Characters>10225</Characters>
  <Application>Microsoft Office Word</Application>
  <DocSecurity>0</DocSecurity>
  <Lines>85</Lines>
  <Paragraphs>23</Paragraphs>
  <ScaleCrop>false</ScaleCrop>
  <HeadingPairs>
    <vt:vector size="4" baseType="variant">
      <vt:variant>
        <vt:lpstr>Title</vt:lpstr>
      </vt:variant>
      <vt:variant>
        <vt:i4>1</vt:i4>
      </vt:variant>
      <vt:variant>
        <vt:lpstr>Headings</vt:lpstr>
      </vt:variant>
      <vt:variant>
        <vt:i4>17</vt:i4>
      </vt:variant>
    </vt:vector>
  </HeadingPairs>
  <TitlesOfParts>
    <vt:vector size="18" baseType="lpstr">
      <vt:lpstr/>
      <vt:lpstr>LW1210 - Labour and Employment Law</vt:lpstr>
      <vt:lpstr>UNIT 1 - Part  2 of 3 – CHAPTER 2 HUMAN RIGHTS ISSUES IN HIRING</vt:lpstr>
      <vt:lpstr>The Human Rights Act</vt:lpstr>
      <vt:lpstr>Discrimination one Job Candidate from Another</vt:lpstr>
      <vt:lpstr>    </vt:lpstr>
      <vt:lpstr>    Bona fide Occupational Requirements</vt:lpstr>
      <vt:lpstr>Recruitment/Selection - Key Functions</vt:lpstr>
      <vt:lpstr>Filling the Job Opening</vt:lpstr>
      <vt:lpstr>Employment Agencies </vt:lpstr>
      <vt:lpstr>Advertising</vt:lpstr>
      <vt:lpstr>Job Applications</vt:lpstr>
      <vt:lpstr>The Job Interview</vt:lpstr>
      <vt:lpstr>Conditional Offers of Employment</vt:lpstr>
      <vt:lpstr/>
      <vt:lpstr/>
      <vt:lpstr/>
      <vt:lpstr>Pre-Employment Testing</vt:lpstr>
    </vt:vector>
  </TitlesOfParts>
  <Company/>
  <LinksUpToDate>false</LinksUpToDate>
  <CharactersWithSpaces>11995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Tilley, Paul (C'ville)</dc:creator>
  <cp:keywords/>
  <dc:description/>
  <cp:lastModifiedBy>Tilley, Paul (C'ville)</cp:lastModifiedBy>
  <cp:revision>5</cp:revision>
  <dcterms:created xsi:type="dcterms:W3CDTF">2015-01-13T15:01:00Z</dcterms:created>
  <dcterms:modified xsi:type="dcterms:W3CDTF">2015-01-28T18:07:00Z</dcterms:modified>
</cp:coreProperties>
</file>